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92C1A" w14:textId="257BA307" w:rsidR="00550C32" w:rsidRDefault="00550C32" w:rsidP="00AC16CD">
      <w:pPr>
        <w:jc w:val="both"/>
        <w:rPr>
          <w:b/>
          <w:bCs/>
          <w:sz w:val="28"/>
          <w:szCs w:val="28"/>
        </w:rPr>
      </w:pPr>
      <w:r>
        <w:rPr>
          <w:noProof/>
        </w:rPr>
        <w:drawing>
          <wp:inline distT="0" distB="0" distL="0" distR="0" wp14:anchorId="684C251B" wp14:editId="2CCEA46C">
            <wp:extent cx="232410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1546" cy="806106"/>
                    </a:xfrm>
                    <a:prstGeom prst="rect">
                      <a:avLst/>
                    </a:prstGeom>
                    <a:noFill/>
                    <a:ln>
                      <a:noFill/>
                    </a:ln>
                  </pic:spPr>
                </pic:pic>
              </a:graphicData>
            </a:graphic>
          </wp:inline>
        </w:drawing>
      </w:r>
    </w:p>
    <w:p w14:paraId="5F90ED32" w14:textId="0E869A14" w:rsidR="00550C32" w:rsidRDefault="00550C32" w:rsidP="00AC16CD">
      <w:pPr>
        <w:jc w:val="both"/>
        <w:rPr>
          <w:b/>
          <w:bCs/>
          <w:sz w:val="28"/>
          <w:szCs w:val="28"/>
        </w:rPr>
      </w:pPr>
    </w:p>
    <w:p w14:paraId="5CD1B8BF" w14:textId="74A95C2A" w:rsidR="00550C32" w:rsidRDefault="00550C32" w:rsidP="00AC16CD">
      <w:pPr>
        <w:jc w:val="both"/>
        <w:rPr>
          <w:b/>
          <w:bCs/>
          <w:sz w:val="28"/>
          <w:szCs w:val="28"/>
        </w:rPr>
      </w:pPr>
    </w:p>
    <w:p w14:paraId="20419CDD" w14:textId="102B8974" w:rsidR="00550C32" w:rsidRDefault="00550C32" w:rsidP="00AC16CD">
      <w:pPr>
        <w:jc w:val="both"/>
        <w:rPr>
          <w:b/>
          <w:bCs/>
          <w:sz w:val="28"/>
          <w:szCs w:val="28"/>
        </w:rPr>
      </w:pPr>
    </w:p>
    <w:p w14:paraId="7144DF56" w14:textId="77777777" w:rsidR="00550C32" w:rsidRDefault="00550C32" w:rsidP="00AC16CD">
      <w:pPr>
        <w:jc w:val="both"/>
        <w:rPr>
          <w:b/>
          <w:bCs/>
          <w:sz w:val="28"/>
          <w:szCs w:val="28"/>
        </w:rPr>
      </w:pPr>
    </w:p>
    <w:p w14:paraId="2262A514" w14:textId="77777777" w:rsidR="00550C32" w:rsidRDefault="00550C32" w:rsidP="00AC16CD">
      <w:pPr>
        <w:jc w:val="both"/>
        <w:rPr>
          <w:b/>
          <w:bCs/>
          <w:sz w:val="28"/>
          <w:szCs w:val="28"/>
        </w:rPr>
      </w:pPr>
    </w:p>
    <w:p w14:paraId="327682BB" w14:textId="32C3A2E8" w:rsidR="00550C32" w:rsidRPr="00550C32" w:rsidRDefault="00550C32" w:rsidP="00550C32">
      <w:pPr>
        <w:jc w:val="center"/>
        <w:rPr>
          <w:b/>
          <w:bCs/>
          <w:sz w:val="32"/>
          <w:szCs w:val="32"/>
        </w:rPr>
      </w:pPr>
      <w:r w:rsidRPr="00550C32">
        <w:rPr>
          <w:b/>
          <w:bCs/>
          <w:sz w:val="32"/>
          <w:szCs w:val="32"/>
        </w:rPr>
        <w:t>Report on Survey of Local Economic Development Partnerships on the Impact of Covid-19</w:t>
      </w:r>
    </w:p>
    <w:p w14:paraId="24435CB1" w14:textId="77777777" w:rsidR="00550C32" w:rsidRDefault="00550C32" w:rsidP="00AC16CD">
      <w:pPr>
        <w:jc w:val="both"/>
        <w:rPr>
          <w:b/>
          <w:bCs/>
          <w:sz w:val="28"/>
          <w:szCs w:val="28"/>
        </w:rPr>
      </w:pPr>
    </w:p>
    <w:p w14:paraId="24CBFCA7" w14:textId="77777777" w:rsidR="00550C32" w:rsidRDefault="00550C32" w:rsidP="00AC16CD">
      <w:pPr>
        <w:jc w:val="both"/>
        <w:rPr>
          <w:b/>
          <w:bCs/>
          <w:sz w:val="28"/>
          <w:szCs w:val="28"/>
        </w:rPr>
      </w:pPr>
    </w:p>
    <w:p w14:paraId="1726D69C" w14:textId="77777777" w:rsidR="00550C32" w:rsidRDefault="00550C32" w:rsidP="00AC16CD">
      <w:pPr>
        <w:jc w:val="both"/>
        <w:rPr>
          <w:b/>
          <w:bCs/>
          <w:sz w:val="28"/>
          <w:szCs w:val="28"/>
        </w:rPr>
      </w:pPr>
    </w:p>
    <w:p w14:paraId="57C9B4A5" w14:textId="51FA2946" w:rsidR="00550C32" w:rsidRDefault="00550C32" w:rsidP="00AC16CD">
      <w:pPr>
        <w:jc w:val="both"/>
        <w:rPr>
          <w:b/>
          <w:bCs/>
          <w:sz w:val="28"/>
          <w:szCs w:val="28"/>
        </w:rPr>
      </w:pPr>
    </w:p>
    <w:p w14:paraId="050E4FE7" w14:textId="111C12DC" w:rsidR="00691F1D" w:rsidRDefault="00691F1D" w:rsidP="00AC16CD">
      <w:pPr>
        <w:jc w:val="both"/>
        <w:rPr>
          <w:b/>
          <w:bCs/>
          <w:sz w:val="28"/>
          <w:szCs w:val="28"/>
        </w:rPr>
      </w:pPr>
    </w:p>
    <w:p w14:paraId="7D0C2F66" w14:textId="57836612" w:rsidR="00691F1D" w:rsidRDefault="00691F1D" w:rsidP="00AC16CD">
      <w:pPr>
        <w:jc w:val="both"/>
        <w:rPr>
          <w:b/>
          <w:bCs/>
          <w:sz w:val="28"/>
          <w:szCs w:val="28"/>
        </w:rPr>
      </w:pPr>
    </w:p>
    <w:p w14:paraId="66EFB0DB" w14:textId="1460A61E" w:rsidR="00691F1D" w:rsidRDefault="00691F1D" w:rsidP="00AC16CD">
      <w:pPr>
        <w:jc w:val="both"/>
        <w:rPr>
          <w:b/>
          <w:bCs/>
          <w:sz w:val="28"/>
          <w:szCs w:val="28"/>
        </w:rPr>
      </w:pPr>
    </w:p>
    <w:p w14:paraId="5AD1773B" w14:textId="77777777" w:rsidR="00691F1D" w:rsidRDefault="00691F1D" w:rsidP="00AC16CD">
      <w:pPr>
        <w:jc w:val="both"/>
        <w:rPr>
          <w:b/>
          <w:bCs/>
          <w:sz w:val="28"/>
          <w:szCs w:val="28"/>
        </w:rPr>
      </w:pPr>
    </w:p>
    <w:p w14:paraId="30FC2D46" w14:textId="28A99E49" w:rsidR="00550C32" w:rsidRDefault="00550C32" w:rsidP="00AC16CD">
      <w:pPr>
        <w:jc w:val="both"/>
        <w:rPr>
          <w:b/>
          <w:bCs/>
          <w:sz w:val="28"/>
          <w:szCs w:val="28"/>
        </w:rPr>
      </w:pPr>
      <w:r w:rsidRPr="00EA2666">
        <w:rPr>
          <w:rFonts w:cstheme="minorHAnsi"/>
          <w:sz w:val="24"/>
          <w:szCs w:val="24"/>
        </w:rPr>
        <w:t>This report was produced within the framework of the Mayors for Economic Growth (M4EG) Initiative funded by the European Union.</w:t>
      </w:r>
      <w:r>
        <w:rPr>
          <w:rFonts w:cstheme="minorHAnsi"/>
          <w:sz w:val="24"/>
          <w:szCs w:val="24"/>
        </w:rPr>
        <w:t xml:space="preserve"> </w:t>
      </w:r>
      <w:r w:rsidRPr="00EA2666">
        <w:rPr>
          <w:rFonts w:cstheme="minorHAnsi"/>
          <w:sz w:val="24"/>
          <w:szCs w:val="24"/>
        </w:rPr>
        <w:t xml:space="preserve">Its contents are the sole responsibility of the author and do not necessarily reflect </w:t>
      </w:r>
      <w:r>
        <w:rPr>
          <w:rFonts w:cstheme="minorHAnsi"/>
          <w:sz w:val="24"/>
          <w:szCs w:val="24"/>
        </w:rPr>
        <w:t>the views of the European Union</w:t>
      </w:r>
      <w:r w:rsidRPr="00EA2666">
        <w:rPr>
          <w:rFonts w:cstheme="minorHAnsi"/>
          <w:sz w:val="24"/>
          <w:szCs w:val="24"/>
        </w:rPr>
        <w:t>.</w:t>
      </w:r>
    </w:p>
    <w:p w14:paraId="64DBD5C2" w14:textId="77777777" w:rsidR="00550C32" w:rsidRDefault="00550C32" w:rsidP="00AC16CD">
      <w:pPr>
        <w:jc w:val="both"/>
        <w:rPr>
          <w:b/>
          <w:bCs/>
          <w:sz w:val="28"/>
          <w:szCs w:val="28"/>
        </w:rPr>
      </w:pPr>
    </w:p>
    <w:p w14:paraId="1BBDDC83" w14:textId="77777777" w:rsidR="00550C32" w:rsidRDefault="00550C32" w:rsidP="00AC16CD">
      <w:pPr>
        <w:jc w:val="both"/>
        <w:rPr>
          <w:b/>
          <w:bCs/>
          <w:sz w:val="28"/>
          <w:szCs w:val="28"/>
        </w:rPr>
      </w:pPr>
    </w:p>
    <w:p w14:paraId="5C17A1C2" w14:textId="77777777" w:rsidR="00550C32" w:rsidRDefault="00550C32" w:rsidP="00AC16CD">
      <w:pPr>
        <w:jc w:val="both"/>
        <w:rPr>
          <w:b/>
          <w:bCs/>
          <w:sz w:val="28"/>
          <w:szCs w:val="28"/>
        </w:rPr>
      </w:pPr>
    </w:p>
    <w:p w14:paraId="12A09046" w14:textId="77777777" w:rsidR="00550C32" w:rsidRDefault="00550C32" w:rsidP="00AC16CD">
      <w:pPr>
        <w:jc w:val="both"/>
        <w:rPr>
          <w:b/>
          <w:bCs/>
          <w:sz w:val="28"/>
          <w:szCs w:val="28"/>
        </w:rPr>
      </w:pPr>
    </w:p>
    <w:p w14:paraId="7D1A6197" w14:textId="25458B43" w:rsidR="00550C32" w:rsidRPr="00691F1D" w:rsidRDefault="00691F1D" w:rsidP="00691F1D">
      <w:pPr>
        <w:jc w:val="center"/>
        <w:rPr>
          <w:rFonts w:cstheme="minorHAnsi"/>
          <w:sz w:val="24"/>
          <w:szCs w:val="24"/>
        </w:rPr>
      </w:pPr>
      <w:r w:rsidRPr="00691F1D">
        <w:rPr>
          <w:rFonts w:cstheme="minorHAnsi"/>
          <w:sz w:val="24"/>
          <w:szCs w:val="24"/>
        </w:rPr>
        <w:t>September 2020</w:t>
      </w:r>
    </w:p>
    <w:p w14:paraId="513FCDF5" w14:textId="77777777" w:rsidR="00550C32" w:rsidRDefault="00550C32" w:rsidP="00AC16CD">
      <w:pPr>
        <w:jc w:val="both"/>
        <w:rPr>
          <w:b/>
          <w:bCs/>
          <w:sz w:val="28"/>
          <w:szCs w:val="28"/>
        </w:rPr>
      </w:pPr>
    </w:p>
    <w:p w14:paraId="30726FF8" w14:textId="77777777" w:rsidR="00550C32" w:rsidRDefault="00550C32" w:rsidP="00AC16CD">
      <w:pPr>
        <w:jc w:val="both"/>
        <w:rPr>
          <w:b/>
          <w:bCs/>
          <w:sz w:val="28"/>
          <w:szCs w:val="28"/>
        </w:rPr>
      </w:pPr>
    </w:p>
    <w:p w14:paraId="57D55896" w14:textId="28A372BF" w:rsidR="006825DF" w:rsidRPr="009B2540" w:rsidRDefault="003F4234" w:rsidP="006825DF">
      <w:pPr>
        <w:spacing w:line="240" w:lineRule="auto"/>
        <w:rPr>
          <w:rFonts w:cstheme="minorHAnsi"/>
          <w:b/>
          <w:sz w:val="24"/>
          <w:szCs w:val="24"/>
        </w:rPr>
      </w:pPr>
      <w:r>
        <w:rPr>
          <w:rFonts w:cstheme="minorHAnsi"/>
          <w:b/>
          <w:sz w:val="24"/>
          <w:szCs w:val="24"/>
        </w:rPr>
        <w:lastRenderedPageBreak/>
        <w:t>Preface</w:t>
      </w:r>
    </w:p>
    <w:p w14:paraId="2EB45313" w14:textId="663C5442" w:rsidR="006825DF" w:rsidRPr="009B2540" w:rsidRDefault="006825DF" w:rsidP="006825DF">
      <w:pPr>
        <w:keepNext/>
        <w:keepLines/>
        <w:spacing w:after="0" w:line="240" w:lineRule="auto"/>
        <w:jc w:val="both"/>
        <w:rPr>
          <w:rFonts w:cstheme="minorHAnsi"/>
          <w:sz w:val="24"/>
          <w:szCs w:val="24"/>
        </w:rPr>
      </w:pPr>
      <w:r w:rsidRPr="009B2540">
        <w:rPr>
          <w:rFonts w:cstheme="minorHAnsi"/>
          <w:sz w:val="24"/>
          <w:szCs w:val="24"/>
        </w:rPr>
        <w:t xml:space="preserve">The main objective of the EU-Initiative </w:t>
      </w:r>
      <w:r w:rsidRPr="009B2540">
        <w:rPr>
          <w:rFonts w:cstheme="minorHAnsi"/>
          <w:b/>
          <w:sz w:val="24"/>
          <w:szCs w:val="24"/>
        </w:rPr>
        <w:t>Mayors for Economic Growth</w:t>
      </w:r>
      <w:r w:rsidRPr="009B2540">
        <w:rPr>
          <w:rFonts w:cstheme="minorHAnsi"/>
          <w:sz w:val="24"/>
          <w:szCs w:val="24"/>
        </w:rPr>
        <w:t xml:space="preserve"> (M4EG) is “to support the LAs in the Eastern Partnership (</w:t>
      </w:r>
      <w:proofErr w:type="spellStart"/>
      <w:r w:rsidRPr="009B2540">
        <w:rPr>
          <w:rFonts w:cstheme="minorHAnsi"/>
          <w:sz w:val="24"/>
          <w:szCs w:val="24"/>
        </w:rPr>
        <w:t>EaP</w:t>
      </w:r>
      <w:proofErr w:type="spellEnd"/>
      <w:r w:rsidRPr="009B2540">
        <w:rPr>
          <w:rFonts w:cstheme="minorHAnsi"/>
          <w:sz w:val="24"/>
          <w:szCs w:val="24"/>
        </w:rPr>
        <w:t xml:space="preserve">) countries to become active facilitators for economic growth and job creation in the region. The project will encourage and support LAs in </w:t>
      </w:r>
      <w:proofErr w:type="spellStart"/>
      <w:r w:rsidRPr="009B2540">
        <w:rPr>
          <w:rFonts w:cstheme="minorHAnsi"/>
          <w:sz w:val="24"/>
          <w:szCs w:val="24"/>
        </w:rPr>
        <w:t>EaP</w:t>
      </w:r>
      <w:proofErr w:type="spellEnd"/>
      <w:r w:rsidRPr="009B2540">
        <w:rPr>
          <w:rFonts w:cstheme="minorHAnsi"/>
          <w:sz w:val="24"/>
          <w:szCs w:val="24"/>
        </w:rPr>
        <w:t xml:space="preserve"> countries to design and implement Local Economic Development Plans (LEDPs) and strengthen the technical skills and capacities of LAs to implement economic strategies in line with the principles of good governance and sound financial management” (Project Terms of Reference, p.</w:t>
      </w:r>
      <w:r w:rsidR="00544640">
        <w:rPr>
          <w:rFonts w:cstheme="minorHAnsi"/>
          <w:sz w:val="24"/>
          <w:szCs w:val="24"/>
        </w:rPr>
        <w:t xml:space="preserve"> </w:t>
      </w:r>
      <w:r w:rsidRPr="009B2540">
        <w:rPr>
          <w:rFonts w:cstheme="minorHAnsi"/>
          <w:sz w:val="24"/>
          <w:szCs w:val="24"/>
        </w:rPr>
        <w:t xml:space="preserve">15). See </w:t>
      </w:r>
      <w:hyperlink r:id="rId9" w:history="1">
        <w:r w:rsidRPr="009B2540">
          <w:rPr>
            <w:rStyle w:val="Hyperlink"/>
            <w:rFonts w:cstheme="minorHAnsi"/>
            <w:sz w:val="24"/>
            <w:szCs w:val="24"/>
          </w:rPr>
          <w:t>www.m4eg.eu</w:t>
        </w:r>
      </w:hyperlink>
      <w:r w:rsidRPr="009B2540">
        <w:rPr>
          <w:rFonts w:cstheme="minorHAnsi"/>
          <w:sz w:val="24"/>
          <w:szCs w:val="24"/>
        </w:rPr>
        <w:t xml:space="preserve"> for more information on the M4EG Initiative.</w:t>
      </w:r>
    </w:p>
    <w:p w14:paraId="56E3DEE9" w14:textId="77777777" w:rsidR="006825DF" w:rsidRPr="009B2540" w:rsidRDefault="006825DF" w:rsidP="006825DF">
      <w:pPr>
        <w:spacing w:line="240" w:lineRule="auto"/>
        <w:rPr>
          <w:rFonts w:cstheme="minorHAnsi"/>
          <w:sz w:val="24"/>
          <w:szCs w:val="24"/>
        </w:rPr>
      </w:pPr>
    </w:p>
    <w:p w14:paraId="7EEB76C5" w14:textId="3C7C1434" w:rsidR="006825DF" w:rsidRPr="009B2540" w:rsidRDefault="006825DF" w:rsidP="006825DF">
      <w:pPr>
        <w:spacing w:line="240" w:lineRule="auto"/>
        <w:jc w:val="both"/>
        <w:rPr>
          <w:rFonts w:cstheme="minorHAnsi"/>
          <w:sz w:val="24"/>
          <w:szCs w:val="24"/>
        </w:rPr>
      </w:pPr>
      <w:r>
        <w:rPr>
          <w:rFonts w:cstheme="minorHAnsi"/>
          <w:sz w:val="24"/>
          <w:szCs w:val="24"/>
        </w:rPr>
        <w:t>PHASE I</w:t>
      </w:r>
      <w:r w:rsidRPr="009B2540">
        <w:rPr>
          <w:rFonts w:cstheme="minorHAnsi"/>
          <w:sz w:val="24"/>
          <w:szCs w:val="24"/>
        </w:rPr>
        <w:t xml:space="preserve"> of the M4EG Initiative runs from January 2017 to December 2020. The Covid-19 outbreak in March 2020 has had a major impact on many</w:t>
      </w:r>
      <w:r>
        <w:rPr>
          <w:rFonts w:cstheme="minorHAnsi"/>
          <w:sz w:val="24"/>
          <w:szCs w:val="24"/>
        </w:rPr>
        <w:t xml:space="preserve"> -</w:t>
      </w:r>
      <w:r w:rsidRPr="009B2540">
        <w:rPr>
          <w:rFonts w:cstheme="minorHAnsi"/>
          <w:sz w:val="24"/>
          <w:szCs w:val="24"/>
        </w:rPr>
        <w:t xml:space="preserve"> if not all </w:t>
      </w:r>
      <w:r>
        <w:rPr>
          <w:rFonts w:cstheme="minorHAnsi"/>
          <w:sz w:val="24"/>
          <w:szCs w:val="24"/>
        </w:rPr>
        <w:t xml:space="preserve">- </w:t>
      </w:r>
      <w:r w:rsidRPr="009B2540">
        <w:rPr>
          <w:rFonts w:cstheme="minorHAnsi"/>
          <w:sz w:val="24"/>
          <w:szCs w:val="24"/>
        </w:rPr>
        <w:t>of the municipalities involved as partners in the project, both those already implementing their plans and those currently actively involved in drafting them.  It was already clear from the beginning of the pandemic that some sectors are likely to suffer more than others</w:t>
      </w:r>
      <w:r>
        <w:rPr>
          <w:rFonts w:cstheme="minorHAnsi"/>
          <w:sz w:val="24"/>
          <w:szCs w:val="24"/>
        </w:rPr>
        <w:t xml:space="preserve"> across the region.  Nevertheless,</w:t>
      </w:r>
      <w:r w:rsidRPr="009B2540">
        <w:rPr>
          <w:rFonts w:cstheme="minorHAnsi"/>
          <w:sz w:val="24"/>
          <w:szCs w:val="24"/>
        </w:rPr>
        <w:t xml:space="preserve"> the sectoral impacts of the virus are </w:t>
      </w:r>
      <w:r>
        <w:rPr>
          <w:rFonts w:cstheme="minorHAnsi"/>
          <w:sz w:val="24"/>
          <w:szCs w:val="24"/>
        </w:rPr>
        <w:t xml:space="preserve">not </w:t>
      </w:r>
      <w:r w:rsidR="005602BD">
        <w:rPr>
          <w:rFonts w:cstheme="minorHAnsi"/>
          <w:sz w:val="24"/>
          <w:szCs w:val="24"/>
        </w:rPr>
        <w:t>as</w:t>
      </w:r>
      <w:r w:rsidR="008E71B6">
        <w:rPr>
          <w:rFonts w:cstheme="minorHAnsi"/>
          <w:sz w:val="24"/>
          <w:szCs w:val="24"/>
        </w:rPr>
        <w:t xml:space="preserve"> </w:t>
      </w:r>
      <w:r w:rsidRPr="009B2540">
        <w:rPr>
          <w:rFonts w:cstheme="minorHAnsi"/>
          <w:sz w:val="24"/>
          <w:szCs w:val="24"/>
        </w:rPr>
        <w:t xml:space="preserve">yet </w:t>
      </w:r>
      <w:r>
        <w:rPr>
          <w:rFonts w:cstheme="minorHAnsi"/>
          <w:sz w:val="24"/>
          <w:szCs w:val="24"/>
        </w:rPr>
        <w:t xml:space="preserve">properly </w:t>
      </w:r>
      <w:r w:rsidRPr="009B2540">
        <w:rPr>
          <w:rFonts w:cstheme="minorHAnsi"/>
          <w:sz w:val="24"/>
          <w:szCs w:val="24"/>
        </w:rPr>
        <w:t xml:space="preserve">quantified or well understood.  </w:t>
      </w:r>
    </w:p>
    <w:p w14:paraId="2A385383" w14:textId="77777777" w:rsidR="006825DF" w:rsidRPr="009B2540" w:rsidRDefault="006825DF" w:rsidP="006825DF">
      <w:pPr>
        <w:spacing w:line="240" w:lineRule="auto"/>
        <w:jc w:val="both"/>
        <w:rPr>
          <w:rFonts w:cstheme="minorHAnsi"/>
          <w:sz w:val="24"/>
          <w:szCs w:val="24"/>
        </w:rPr>
      </w:pPr>
      <w:r w:rsidRPr="009B2540">
        <w:rPr>
          <w:rFonts w:cstheme="minorHAnsi"/>
          <w:sz w:val="24"/>
          <w:szCs w:val="24"/>
        </w:rPr>
        <w:t xml:space="preserve">In May 2020 it was therefore decided to carry through a survey assessment among </w:t>
      </w:r>
      <w:r>
        <w:rPr>
          <w:rFonts w:cstheme="minorHAnsi"/>
          <w:sz w:val="24"/>
          <w:szCs w:val="24"/>
        </w:rPr>
        <w:t>M4EG Signatories</w:t>
      </w:r>
      <w:r w:rsidRPr="009B2540">
        <w:rPr>
          <w:rFonts w:cstheme="minorHAnsi"/>
          <w:sz w:val="24"/>
          <w:szCs w:val="24"/>
        </w:rPr>
        <w:t xml:space="preserve"> in the Eastern Partnership countries in order to learn and understand in more detail how the pandemic concretely has affected the municipalities’ economies and their battle for economic growth and job creation given their different compositions and conditions.</w:t>
      </w:r>
    </w:p>
    <w:p w14:paraId="4DE88A74" w14:textId="77777777" w:rsidR="006825DF" w:rsidRPr="009B2540" w:rsidRDefault="006825DF" w:rsidP="006825DF">
      <w:pPr>
        <w:spacing w:line="240" w:lineRule="auto"/>
        <w:jc w:val="both"/>
        <w:rPr>
          <w:rFonts w:cstheme="minorHAnsi"/>
          <w:sz w:val="24"/>
          <w:szCs w:val="24"/>
        </w:rPr>
      </w:pPr>
      <w:r w:rsidRPr="009B2540">
        <w:rPr>
          <w:rFonts w:cstheme="minorHAnsi"/>
          <w:sz w:val="24"/>
          <w:szCs w:val="24"/>
        </w:rPr>
        <w:t xml:space="preserve">The assessment is solely focused on the economic consequences </w:t>
      </w:r>
      <w:r>
        <w:rPr>
          <w:rFonts w:cstheme="minorHAnsi"/>
          <w:sz w:val="24"/>
          <w:szCs w:val="24"/>
        </w:rPr>
        <w:t>of Covid</w:t>
      </w:r>
      <w:r w:rsidRPr="009B2540">
        <w:rPr>
          <w:rFonts w:cstheme="minorHAnsi"/>
          <w:sz w:val="24"/>
          <w:szCs w:val="24"/>
        </w:rPr>
        <w:t>-19 to date and economic recovery prospects within a 2-3 years’ timeline.</w:t>
      </w:r>
    </w:p>
    <w:p w14:paraId="6D145104" w14:textId="77777777" w:rsidR="006825DF" w:rsidRPr="009B2540" w:rsidRDefault="006825DF" w:rsidP="006825DF">
      <w:pPr>
        <w:spacing w:line="240" w:lineRule="auto"/>
        <w:jc w:val="both"/>
        <w:rPr>
          <w:rFonts w:cstheme="minorHAnsi"/>
          <w:sz w:val="24"/>
          <w:szCs w:val="24"/>
        </w:rPr>
      </w:pPr>
      <w:r>
        <w:rPr>
          <w:rFonts w:cstheme="minorHAnsi"/>
          <w:sz w:val="24"/>
          <w:szCs w:val="24"/>
        </w:rPr>
        <w:t>Hopefully,</w:t>
      </w:r>
      <w:r w:rsidRPr="009B2540">
        <w:rPr>
          <w:rFonts w:cstheme="minorHAnsi"/>
          <w:sz w:val="24"/>
          <w:szCs w:val="24"/>
        </w:rPr>
        <w:t xml:space="preserve"> this report will give Local Authorities (LAs) some </w:t>
      </w:r>
      <w:r>
        <w:rPr>
          <w:rFonts w:cstheme="minorHAnsi"/>
          <w:sz w:val="24"/>
          <w:szCs w:val="24"/>
        </w:rPr>
        <w:t>understanding</w:t>
      </w:r>
      <w:r w:rsidRPr="009B2540">
        <w:rPr>
          <w:rFonts w:cstheme="minorHAnsi"/>
          <w:sz w:val="24"/>
          <w:szCs w:val="24"/>
        </w:rPr>
        <w:t xml:space="preserve"> and insight in the problems of the economy caused by the pandemic, and most importantly will give ground for evidence-based proposals for recovery of the economy. The main audience of the report is representatives of Local Governments in the </w:t>
      </w:r>
      <w:proofErr w:type="spellStart"/>
      <w:r w:rsidRPr="009B2540">
        <w:rPr>
          <w:rFonts w:cstheme="minorHAnsi"/>
          <w:sz w:val="24"/>
          <w:szCs w:val="24"/>
        </w:rPr>
        <w:t>EaP</w:t>
      </w:r>
      <w:proofErr w:type="spellEnd"/>
      <w:r w:rsidRPr="009B2540">
        <w:rPr>
          <w:rFonts w:cstheme="minorHAnsi"/>
          <w:sz w:val="24"/>
          <w:szCs w:val="24"/>
        </w:rPr>
        <w:t xml:space="preserve"> countries, but also national and regional authorities as well as national and international donors can get knowledge on how they can assist in revitalization of the economy in the territories.</w:t>
      </w:r>
    </w:p>
    <w:p w14:paraId="3F74EE3B" w14:textId="34C033D0" w:rsidR="006825DF" w:rsidRPr="009B2540" w:rsidRDefault="006825DF" w:rsidP="006825DF">
      <w:pPr>
        <w:spacing w:line="240" w:lineRule="auto"/>
        <w:jc w:val="both"/>
        <w:rPr>
          <w:rFonts w:cstheme="minorHAnsi"/>
          <w:sz w:val="24"/>
          <w:szCs w:val="24"/>
        </w:rPr>
      </w:pPr>
      <w:r w:rsidRPr="009B2540">
        <w:rPr>
          <w:rFonts w:cstheme="minorHAnsi"/>
          <w:sz w:val="24"/>
          <w:szCs w:val="24"/>
        </w:rPr>
        <w:t xml:space="preserve">Finally, and most importantly it must be mentioned that the assessment was carried through </w:t>
      </w:r>
      <w:r>
        <w:rPr>
          <w:rFonts w:cstheme="minorHAnsi"/>
          <w:sz w:val="24"/>
          <w:szCs w:val="24"/>
        </w:rPr>
        <w:t xml:space="preserve">in </w:t>
      </w:r>
      <w:r w:rsidRPr="009B2540">
        <w:rPr>
          <w:rFonts w:cstheme="minorHAnsi"/>
          <w:sz w:val="24"/>
          <w:szCs w:val="24"/>
        </w:rPr>
        <w:t xml:space="preserve">a consultative process involving the LAs, local private sector, CSOs, academic institutions, etc. through the already established platforms of the Local Economic Development Partnerships. Each municipality has conducted relevant analysis and discussions and agreed on the answers to the standardized questions of the assessment. This means that for each question the Partnership has had to find a consensus </w:t>
      </w:r>
      <w:r>
        <w:rPr>
          <w:rFonts w:cstheme="minorHAnsi"/>
          <w:sz w:val="24"/>
          <w:szCs w:val="24"/>
        </w:rPr>
        <w:t>response</w:t>
      </w:r>
      <w:r w:rsidRPr="009B2540">
        <w:rPr>
          <w:rFonts w:cstheme="minorHAnsi"/>
          <w:sz w:val="24"/>
          <w:szCs w:val="24"/>
        </w:rPr>
        <w:t>, which will assist the LAs to identify and understand the economic consequences of the pandemic in their municipalities and thus help them re-think their actions in the nearest future.</w:t>
      </w:r>
    </w:p>
    <w:p w14:paraId="4E53F979" w14:textId="07A39313" w:rsidR="00F35BBF" w:rsidRDefault="00F35BBF" w:rsidP="006825DF">
      <w:pPr>
        <w:spacing w:line="240" w:lineRule="auto"/>
        <w:jc w:val="both"/>
        <w:rPr>
          <w:rFonts w:cstheme="minorHAnsi"/>
          <w:sz w:val="24"/>
          <w:szCs w:val="24"/>
        </w:rPr>
      </w:pPr>
      <w:r>
        <w:rPr>
          <w:rFonts w:cstheme="minorHAnsi"/>
          <w:sz w:val="24"/>
          <w:szCs w:val="24"/>
        </w:rPr>
        <w:t xml:space="preserve">                                                      --------------------------</w:t>
      </w:r>
    </w:p>
    <w:p w14:paraId="6050D64B" w14:textId="1FBDC5A4" w:rsidR="006825DF" w:rsidRPr="009B2540" w:rsidRDefault="006E4C4E" w:rsidP="006825DF">
      <w:pPr>
        <w:spacing w:line="240" w:lineRule="auto"/>
        <w:jc w:val="both"/>
        <w:rPr>
          <w:rFonts w:cstheme="minorHAnsi"/>
          <w:sz w:val="24"/>
          <w:szCs w:val="24"/>
        </w:rPr>
      </w:pPr>
      <w:r>
        <w:rPr>
          <w:rFonts w:cstheme="minorHAnsi"/>
          <w:sz w:val="24"/>
          <w:szCs w:val="24"/>
        </w:rPr>
        <w:t xml:space="preserve">The M4EG Secretariat   </w:t>
      </w:r>
      <w:proofErr w:type="gramStart"/>
      <w:r>
        <w:rPr>
          <w:rFonts w:cstheme="minorHAnsi"/>
          <w:sz w:val="24"/>
          <w:szCs w:val="24"/>
        </w:rPr>
        <w:t xml:space="preserve">- </w:t>
      </w:r>
      <w:r w:rsidR="006825DF">
        <w:rPr>
          <w:rFonts w:cstheme="minorHAnsi"/>
          <w:sz w:val="24"/>
          <w:szCs w:val="24"/>
        </w:rPr>
        <w:t xml:space="preserve"> </w:t>
      </w:r>
      <w:r w:rsidR="006825DF" w:rsidRPr="009B2540">
        <w:rPr>
          <w:rFonts w:cstheme="minorHAnsi"/>
          <w:sz w:val="24"/>
          <w:szCs w:val="24"/>
        </w:rPr>
        <w:t>Tbilisi</w:t>
      </w:r>
      <w:proofErr w:type="gramEnd"/>
      <w:r w:rsidR="006825DF" w:rsidRPr="009B2540">
        <w:rPr>
          <w:rFonts w:cstheme="minorHAnsi"/>
          <w:sz w:val="24"/>
          <w:szCs w:val="24"/>
        </w:rPr>
        <w:t>, September 2020.</w:t>
      </w:r>
    </w:p>
    <w:p w14:paraId="1B498A23" w14:textId="77777777" w:rsidR="00691F1D" w:rsidRDefault="00691F1D" w:rsidP="00AC16CD">
      <w:pPr>
        <w:jc w:val="both"/>
        <w:rPr>
          <w:b/>
          <w:bCs/>
          <w:sz w:val="24"/>
          <w:szCs w:val="24"/>
        </w:rPr>
      </w:pPr>
    </w:p>
    <w:p w14:paraId="48F36429" w14:textId="77777777" w:rsidR="00691F1D" w:rsidRDefault="00691F1D" w:rsidP="00AC16CD">
      <w:pPr>
        <w:jc w:val="both"/>
        <w:rPr>
          <w:b/>
          <w:bCs/>
          <w:sz w:val="24"/>
          <w:szCs w:val="24"/>
        </w:rPr>
      </w:pPr>
    </w:p>
    <w:p w14:paraId="0E986203" w14:textId="6F451995" w:rsidR="008816C9" w:rsidRPr="00912E56" w:rsidRDefault="008816C9" w:rsidP="00AC16CD">
      <w:pPr>
        <w:jc w:val="both"/>
        <w:rPr>
          <w:b/>
          <w:bCs/>
          <w:sz w:val="24"/>
          <w:szCs w:val="24"/>
        </w:rPr>
      </w:pPr>
      <w:r w:rsidRPr="00912E56">
        <w:rPr>
          <w:b/>
          <w:bCs/>
          <w:sz w:val="24"/>
          <w:szCs w:val="24"/>
        </w:rPr>
        <w:lastRenderedPageBreak/>
        <w:t>Executive summary</w:t>
      </w:r>
    </w:p>
    <w:p w14:paraId="06F4D6E6" w14:textId="128D1FF1" w:rsidR="008816C9" w:rsidRPr="00912E56" w:rsidRDefault="00E878B6" w:rsidP="00AC16CD">
      <w:pPr>
        <w:jc w:val="both"/>
        <w:rPr>
          <w:sz w:val="24"/>
          <w:szCs w:val="24"/>
        </w:rPr>
      </w:pPr>
      <w:r w:rsidRPr="00912E56">
        <w:rPr>
          <w:sz w:val="24"/>
          <w:szCs w:val="24"/>
        </w:rPr>
        <w:t xml:space="preserve">A survey was undertaken of </w:t>
      </w:r>
      <w:r w:rsidRPr="00544640">
        <w:rPr>
          <w:b/>
          <w:bCs/>
          <w:sz w:val="24"/>
          <w:szCs w:val="24"/>
        </w:rPr>
        <w:t>2</w:t>
      </w:r>
      <w:r w:rsidR="00904B98" w:rsidRPr="00544640">
        <w:rPr>
          <w:b/>
          <w:bCs/>
          <w:sz w:val="24"/>
          <w:szCs w:val="24"/>
        </w:rPr>
        <w:t>16</w:t>
      </w:r>
      <w:r w:rsidRPr="00912E56">
        <w:rPr>
          <w:sz w:val="24"/>
          <w:szCs w:val="24"/>
        </w:rPr>
        <w:t xml:space="preserve"> Local Economic Development Partnerships (LED</w:t>
      </w:r>
      <w:r w:rsidR="00182C1C">
        <w:rPr>
          <w:sz w:val="24"/>
          <w:szCs w:val="24"/>
        </w:rPr>
        <w:t xml:space="preserve"> Par</w:t>
      </w:r>
      <w:r w:rsidR="00A9662E">
        <w:rPr>
          <w:sz w:val="24"/>
          <w:szCs w:val="24"/>
        </w:rPr>
        <w:t>t</w:t>
      </w:r>
      <w:r w:rsidR="00182C1C">
        <w:rPr>
          <w:sz w:val="24"/>
          <w:szCs w:val="24"/>
        </w:rPr>
        <w:t>nerships)</w:t>
      </w:r>
      <w:r w:rsidR="006E4C4E">
        <w:rPr>
          <w:sz w:val="24"/>
          <w:szCs w:val="24"/>
        </w:rPr>
        <w:t xml:space="preserve"> representing M4EG Acting Members</w:t>
      </w:r>
      <w:r w:rsidR="00912E56">
        <w:rPr>
          <w:sz w:val="24"/>
          <w:szCs w:val="24"/>
        </w:rPr>
        <w:t xml:space="preserve"> in the six </w:t>
      </w:r>
      <w:r w:rsidR="00904B98">
        <w:rPr>
          <w:sz w:val="24"/>
          <w:szCs w:val="24"/>
        </w:rPr>
        <w:t xml:space="preserve">Eastern </w:t>
      </w:r>
      <w:r w:rsidR="00912E56">
        <w:rPr>
          <w:sz w:val="24"/>
          <w:szCs w:val="24"/>
        </w:rPr>
        <w:t xml:space="preserve">Partnerships states – Armenia, Azerbaijan, Belarus, Georgia, Moldova and Ukraine - </w:t>
      </w:r>
      <w:r w:rsidRPr="00912E56">
        <w:rPr>
          <w:sz w:val="24"/>
          <w:szCs w:val="24"/>
        </w:rPr>
        <w:t xml:space="preserve">in May-June 2020 to assess the impact of </w:t>
      </w:r>
      <w:r w:rsidR="00904B98">
        <w:rPr>
          <w:sz w:val="24"/>
          <w:szCs w:val="24"/>
        </w:rPr>
        <w:t>C</w:t>
      </w:r>
      <w:r w:rsidRPr="00912E56">
        <w:rPr>
          <w:sz w:val="24"/>
          <w:szCs w:val="24"/>
        </w:rPr>
        <w:t>ovid-19. Each partner was asked to provide a rigorously based assessment of important sectors of their local economies across a range of dimensions: to employment, growth and municipal revenue</w:t>
      </w:r>
      <w:r w:rsidR="00CB5D49">
        <w:rPr>
          <w:sz w:val="24"/>
          <w:szCs w:val="24"/>
        </w:rPr>
        <w:t xml:space="preserve">.  They were asked for their assessment regarding </w:t>
      </w:r>
      <w:r w:rsidRPr="00912E56">
        <w:rPr>
          <w:sz w:val="24"/>
          <w:szCs w:val="24"/>
        </w:rPr>
        <w:t xml:space="preserve">both </w:t>
      </w:r>
      <w:r w:rsidR="00CB5D49">
        <w:rPr>
          <w:sz w:val="24"/>
          <w:szCs w:val="24"/>
        </w:rPr>
        <w:t>how</w:t>
      </w:r>
      <w:r w:rsidRPr="00912E56">
        <w:rPr>
          <w:sz w:val="24"/>
          <w:szCs w:val="24"/>
        </w:rPr>
        <w:t xml:space="preserve"> </w:t>
      </w:r>
      <w:r w:rsidR="00904B98">
        <w:rPr>
          <w:sz w:val="24"/>
          <w:szCs w:val="24"/>
        </w:rPr>
        <w:t>C</w:t>
      </w:r>
      <w:r w:rsidRPr="00912E56">
        <w:rPr>
          <w:sz w:val="24"/>
          <w:szCs w:val="24"/>
        </w:rPr>
        <w:t xml:space="preserve">ovid-19 </w:t>
      </w:r>
      <w:r w:rsidR="005F2154" w:rsidRPr="00912E56">
        <w:rPr>
          <w:sz w:val="24"/>
          <w:szCs w:val="24"/>
        </w:rPr>
        <w:t>ha</w:t>
      </w:r>
      <w:r w:rsidR="005F2154">
        <w:rPr>
          <w:sz w:val="24"/>
          <w:szCs w:val="24"/>
        </w:rPr>
        <w:t xml:space="preserve">s </w:t>
      </w:r>
      <w:r w:rsidRPr="00912E56">
        <w:rPr>
          <w:sz w:val="24"/>
          <w:szCs w:val="24"/>
        </w:rPr>
        <w:t xml:space="preserve">affected them so far and on their expectations of the impact of </w:t>
      </w:r>
      <w:r w:rsidR="00904B98">
        <w:rPr>
          <w:sz w:val="24"/>
          <w:szCs w:val="24"/>
        </w:rPr>
        <w:t>C</w:t>
      </w:r>
      <w:r w:rsidRPr="00912E56">
        <w:rPr>
          <w:sz w:val="24"/>
          <w:szCs w:val="24"/>
        </w:rPr>
        <w:t xml:space="preserve">ovid-19 over a </w:t>
      </w:r>
      <w:proofErr w:type="gramStart"/>
      <w:r w:rsidRPr="00912E56">
        <w:rPr>
          <w:sz w:val="24"/>
          <w:szCs w:val="24"/>
        </w:rPr>
        <w:t>2-3 year</w:t>
      </w:r>
      <w:proofErr w:type="gramEnd"/>
      <w:r w:rsidRPr="00912E56">
        <w:rPr>
          <w:sz w:val="24"/>
          <w:szCs w:val="24"/>
        </w:rPr>
        <w:t xml:space="preserve"> time horizon. </w:t>
      </w:r>
      <w:r w:rsidR="00CB5D49">
        <w:rPr>
          <w:sz w:val="24"/>
          <w:szCs w:val="24"/>
        </w:rPr>
        <w:t xml:space="preserve"> After assessing the</w:t>
      </w:r>
      <w:r w:rsidR="006E4C4E">
        <w:rPr>
          <w:sz w:val="24"/>
          <w:szCs w:val="24"/>
        </w:rPr>
        <w:t xml:space="preserve"> impact of C</w:t>
      </w:r>
      <w:r w:rsidR="00CB5D49">
        <w:rPr>
          <w:sz w:val="24"/>
          <w:szCs w:val="24"/>
        </w:rPr>
        <w:t>ovid-19, t</w:t>
      </w:r>
      <w:r w:rsidRPr="00912E56">
        <w:rPr>
          <w:sz w:val="24"/>
          <w:szCs w:val="24"/>
        </w:rPr>
        <w:t xml:space="preserve">hey were </w:t>
      </w:r>
      <w:r w:rsidR="00CB5D49">
        <w:rPr>
          <w:sz w:val="24"/>
          <w:szCs w:val="24"/>
        </w:rPr>
        <w:t>then</w:t>
      </w:r>
      <w:r w:rsidRPr="00912E56">
        <w:rPr>
          <w:sz w:val="24"/>
          <w:szCs w:val="24"/>
        </w:rPr>
        <w:t xml:space="preserve"> asked to consider whether new sectors might have emerged as potential sources of economic development in the wake of </w:t>
      </w:r>
      <w:r w:rsidR="00904B98">
        <w:rPr>
          <w:sz w:val="24"/>
          <w:szCs w:val="24"/>
        </w:rPr>
        <w:t>C</w:t>
      </w:r>
      <w:r w:rsidRPr="00912E56">
        <w:rPr>
          <w:sz w:val="24"/>
          <w:szCs w:val="24"/>
        </w:rPr>
        <w:t>ovid-19</w:t>
      </w:r>
      <w:r w:rsidR="007620B2" w:rsidRPr="00912E56">
        <w:rPr>
          <w:sz w:val="24"/>
          <w:szCs w:val="24"/>
        </w:rPr>
        <w:t>, and to identify sectoral priorities for investment</w:t>
      </w:r>
      <w:r w:rsidRPr="00912E56">
        <w:rPr>
          <w:sz w:val="24"/>
          <w:szCs w:val="24"/>
        </w:rPr>
        <w:t xml:space="preserve">.  </w:t>
      </w:r>
    </w:p>
    <w:p w14:paraId="79E4E5CE" w14:textId="77777777" w:rsidR="00E878B6" w:rsidRPr="00912E56" w:rsidRDefault="00E878B6" w:rsidP="00AC16CD">
      <w:pPr>
        <w:jc w:val="both"/>
        <w:rPr>
          <w:sz w:val="24"/>
          <w:szCs w:val="24"/>
        </w:rPr>
      </w:pPr>
      <w:r w:rsidRPr="00912E56">
        <w:rPr>
          <w:sz w:val="24"/>
          <w:szCs w:val="24"/>
        </w:rPr>
        <w:t xml:space="preserve">The main aims of the survey were to use the information collected: </w:t>
      </w:r>
    </w:p>
    <w:p w14:paraId="5D510F23" w14:textId="3A2F05C1" w:rsidR="00E878B6" w:rsidRPr="00912E56" w:rsidRDefault="00E878B6" w:rsidP="00AC16CD">
      <w:pPr>
        <w:pStyle w:val="ListParagraph"/>
        <w:numPr>
          <w:ilvl w:val="0"/>
          <w:numId w:val="3"/>
        </w:numPr>
        <w:spacing w:after="0" w:line="240" w:lineRule="auto"/>
        <w:jc w:val="both"/>
        <w:rPr>
          <w:sz w:val="24"/>
          <w:szCs w:val="24"/>
        </w:rPr>
      </w:pPr>
      <w:r w:rsidRPr="00912E56">
        <w:rPr>
          <w:sz w:val="24"/>
          <w:szCs w:val="24"/>
        </w:rPr>
        <w:t xml:space="preserve">To assist the partners to understand the impact of </w:t>
      </w:r>
      <w:r w:rsidR="008E0A77">
        <w:rPr>
          <w:sz w:val="24"/>
          <w:szCs w:val="24"/>
        </w:rPr>
        <w:t>C</w:t>
      </w:r>
      <w:r w:rsidRPr="00912E56">
        <w:rPr>
          <w:sz w:val="24"/>
          <w:szCs w:val="24"/>
        </w:rPr>
        <w:t>ovid-19 and to consider how they might respond</w:t>
      </w:r>
      <w:r w:rsidR="006E4C4E">
        <w:rPr>
          <w:sz w:val="24"/>
          <w:szCs w:val="24"/>
        </w:rPr>
        <w:t>;</w:t>
      </w:r>
    </w:p>
    <w:p w14:paraId="09BEA2EF" w14:textId="617DAD51" w:rsidR="00E878B6" w:rsidRPr="00912E56" w:rsidRDefault="00E878B6" w:rsidP="00AC16CD">
      <w:pPr>
        <w:pStyle w:val="ListParagraph"/>
        <w:numPr>
          <w:ilvl w:val="0"/>
          <w:numId w:val="3"/>
        </w:numPr>
        <w:spacing w:after="0" w:line="240" w:lineRule="auto"/>
        <w:jc w:val="both"/>
        <w:rPr>
          <w:sz w:val="24"/>
          <w:szCs w:val="24"/>
        </w:rPr>
      </w:pPr>
      <w:r w:rsidRPr="00912E56">
        <w:rPr>
          <w:sz w:val="24"/>
          <w:szCs w:val="24"/>
        </w:rPr>
        <w:t>To assist the EU in providing appropriately targeted support for the partners going forward</w:t>
      </w:r>
      <w:r w:rsidR="006E4C4E">
        <w:rPr>
          <w:sz w:val="24"/>
          <w:szCs w:val="24"/>
        </w:rPr>
        <w:t>;</w:t>
      </w:r>
    </w:p>
    <w:p w14:paraId="717D6FE8" w14:textId="1C5A504B" w:rsidR="00E878B6" w:rsidRPr="00912E56" w:rsidRDefault="00E878B6" w:rsidP="00AC16CD">
      <w:pPr>
        <w:pStyle w:val="ListParagraph"/>
        <w:numPr>
          <w:ilvl w:val="0"/>
          <w:numId w:val="3"/>
        </w:numPr>
        <w:spacing w:line="240" w:lineRule="auto"/>
        <w:ind w:left="714" w:hanging="357"/>
        <w:jc w:val="both"/>
        <w:rPr>
          <w:sz w:val="24"/>
          <w:szCs w:val="24"/>
        </w:rPr>
      </w:pPr>
      <w:r w:rsidRPr="00912E56">
        <w:rPr>
          <w:sz w:val="24"/>
          <w:szCs w:val="24"/>
        </w:rPr>
        <w:t>To assist in the next stage of the current project in working most effectively with the partners and the Commission as it rolls out its ongoing work</w:t>
      </w:r>
      <w:r w:rsidR="008E0A77">
        <w:rPr>
          <w:sz w:val="24"/>
          <w:szCs w:val="24"/>
        </w:rPr>
        <w:t>.</w:t>
      </w:r>
    </w:p>
    <w:p w14:paraId="27AD1487" w14:textId="1C556794" w:rsidR="000432EB" w:rsidRDefault="00E878B6" w:rsidP="00AC16CD">
      <w:pPr>
        <w:jc w:val="both"/>
        <w:rPr>
          <w:sz w:val="24"/>
          <w:szCs w:val="24"/>
        </w:rPr>
      </w:pPr>
      <w:r w:rsidRPr="00912E56">
        <w:rPr>
          <w:sz w:val="24"/>
          <w:szCs w:val="24"/>
        </w:rPr>
        <w:t>The results of analysis of the data that were collected are presented in detail in the main report below</w:t>
      </w:r>
      <w:r w:rsidR="000432EB">
        <w:rPr>
          <w:sz w:val="24"/>
          <w:szCs w:val="24"/>
        </w:rPr>
        <w:t>, which provide details of how countries and sectors com</w:t>
      </w:r>
      <w:r w:rsidR="006E4C4E">
        <w:rPr>
          <w:sz w:val="24"/>
          <w:szCs w:val="24"/>
        </w:rPr>
        <w:t>pare in terms of the impact of C</w:t>
      </w:r>
      <w:r w:rsidR="000432EB">
        <w:rPr>
          <w:sz w:val="24"/>
          <w:szCs w:val="24"/>
        </w:rPr>
        <w:t>ovid-19</w:t>
      </w:r>
      <w:r w:rsidRPr="00912E56">
        <w:rPr>
          <w:sz w:val="24"/>
          <w:szCs w:val="24"/>
        </w:rPr>
        <w:t xml:space="preserve">.  </w:t>
      </w:r>
      <w:r w:rsidR="000432EB">
        <w:rPr>
          <w:sz w:val="24"/>
          <w:szCs w:val="24"/>
        </w:rPr>
        <w:t xml:space="preserve">This comparative analysis is supplemented by country-level results in a series of appendixes. </w:t>
      </w:r>
    </w:p>
    <w:p w14:paraId="743B0340" w14:textId="4D31A72B" w:rsidR="00E878B6" w:rsidRPr="00C063B6" w:rsidRDefault="00C063B6" w:rsidP="00AC16CD">
      <w:pPr>
        <w:jc w:val="both"/>
        <w:rPr>
          <w:sz w:val="24"/>
          <w:szCs w:val="24"/>
          <w:u w:val="single"/>
        </w:rPr>
      </w:pPr>
      <w:r w:rsidRPr="00C063B6">
        <w:rPr>
          <w:sz w:val="24"/>
          <w:szCs w:val="24"/>
          <w:u w:val="single"/>
        </w:rPr>
        <w:t>Key Findings</w:t>
      </w:r>
    </w:p>
    <w:p w14:paraId="6D2DA34D" w14:textId="5135BF59" w:rsidR="0096552D" w:rsidRPr="00912E56" w:rsidRDefault="0096552D" w:rsidP="0096552D">
      <w:pPr>
        <w:pStyle w:val="ListParagraph"/>
        <w:numPr>
          <w:ilvl w:val="0"/>
          <w:numId w:val="7"/>
        </w:numPr>
        <w:jc w:val="both"/>
        <w:rPr>
          <w:sz w:val="24"/>
          <w:szCs w:val="24"/>
        </w:rPr>
      </w:pPr>
      <w:r>
        <w:rPr>
          <w:sz w:val="24"/>
          <w:szCs w:val="24"/>
        </w:rPr>
        <w:t xml:space="preserve">There are significant differences </w:t>
      </w:r>
      <w:r w:rsidRPr="00912E56">
        <w:rPr>
          <w:sz w:val="24"/>
          <w:szCs w:val="24"/>
        </w:rPr>
        <w:t>across countries</w:t>
      </w:r>
      <w:r>
        <w:rPr>
          <w:sz w:val="24"/>
          <w:szCs w:val="24"/>
        </w:rPr>
        <w:t xml:space="preserve"> – though it is important to note that the findings are affected by the relatively small numbers of Partners and therefore sectors in some countries, particularly in Azerbaijan</w:t>
      </w:r>
      <w:r w:rsidR="006E4C4E">
        <w:rPr>
          <w:sz w:val="24"/>
          <w:szCs w:val="24"/>
        </w:rPr>
        <w:t>.</w:t>
      </w:r>
    </w:p>
    <w:p w14:paraId="2A872A2E" w14:textId="4B5F55AA" w:rsidR="00C063B6" w:rsidRDefault="00E878B6" w:rsidP="00AC16CD">
      <w:pPr>
        <w:pStyle w:val="ListParagraph"/>
        <w:numPr>
          <w:ilvl w:val="0"/>
          <w:numId w:val="7"/>
        </w:numPr>
        <w:jc w:val="both"/>
        <w:rPr>
          <w:sz w:val="24"/>
          <w:szCs w:val="24"/>
        </w:rPr>
      </w:pPr>
      <w:r w:rsidRPr="00912E56">
        <w:rPr>
          <w:sz w:val="24"/>
          <w:szCs w:val="24"/>
        </w:rPr>
        <w:t xml:space="preserve">The most important sectors for </w:t>
      </w:r>
      <w:r w:rsidR="00182C1C" w:rsidRPr="00912E56">
        <w:rPr>
          <w:sz w:val="24"/>
          <w:szCs w:val="24"/>
        </w:rPr>
        <w:t>LED</w:t>
      </w:r>
      <w:r w:rsidR="00182C1C">
        <w:rPr>
          <w:sz w:val="24"/>
          <w:szCs w:val="24"/>
        </w:rPr>
        <w:t xml:space="preserve"> Partnerships </w:t>
      </w:r>
      <w:r w:rsidRPr="00912E56">
        <w:rPr>
          <w:sz w:val="24"/>
          <w:szCs w:val="24"/>
        </w:rPr>
        <w:t xml:space="preserve">were </w:t>
      </w:r>
      <w:r w:rsidR="009B16A7">
        <w:rPr>
          <w:sz w:val="24"/>
          <w:szCs w:val="24"/>
        </w:rPr>
        <w:t>food and beverage processing</w:t>
      </w:r>
      <w:r w:rsidRPr="00912E56">
        <w:rPr>
          <w:sz w:val="24"/>
          <w:szCs w:val="24"/>
        </w:rPr>
        <w:t>, agriculture</w:t>
      </w:r>
      <w:r w:rsidR="009B16A7">
        <w:rPr>
          <w:sz w:val="24"/>
          <w:szCs w:val="24"/>
        </w:rPr>
        <w:t>,</w:t>
      </w:r>
      <w:r w:rsidRPr="00912E56">
        <w:rPr>
          <w:sz w:val="24"/>
          <w:szCs w:val="24"/>
        </w:rPr>
        <w:t xml:space="preserve"> and tourism </w:t>
      </w:r>
      <w:r w:rsidR="003E115C">
        <w:rPr>
          <w:sz w:val="24"/>
          <w:szCs w:val="24"/>
        </w:rPr>
        <w:t>and accommodation</w:t>
      </w:r>
      <w:r w:rsidR="006E4C4E">
        <w:rPr>
          <w:sz w:val="24"/>
          <w:szCs w:val="24"/>
        </w:rPr>
        <w:t>.</w:t>
      </w:r>
    </w:p>
    <w:p w14:paraId="5BD3BAB3" w14:textId="74DECD90" w:rsidR="00E878B6" w:rsidRPr="00912E56" w:rsidRDefault="00E878B6" w:rsidP="00AC16CD">
      <w:pPr>
        <w:pStyle w:val="ListParagraph"/>
        <w:numPr>
          <w:ilvl w:val="0"/>
          <w:numId w:val="7"/>
        </w:numPr>
        <w:jc w:val="both"/>
        <w:rPr>
          <w:sz w:val="24"/>
          <w:szCs w:val="24"/>
        </w:rPr>
      </w:pPr>
      <w:r w:rsidRPr="00912E56">
        <w:rPr>
          <w:sz w:val="24"/>
          <w:szCs w:val="24"/>
        </w:rPr>
        <w:t xml:space="preserve">The sectors </w:t>
      </w:r>
      <w:r w:rsidR="0096552D">
        <w:rPr>
          <w:sz w:val="24"/>
          <w:szCs w:val="24"/>
        </w:rPr>
        <w:t xml:space="preserve">generally </w:t>
      </w:r>
      <w:r w:rsidRPr="00912E56">
        <w:rPr>
          <w:sz w:val="24"/>
          <w:szCs w:val="24"/>
        </w:rPr>
        <w:t xml:space="preserve">most affected by </w:t>
      </w:r>
      <w:r w:rsidR="008E0A77">
        <w:rPr>
          <w:sz w:val="24"/>
          <w:szCs w:val="24"/>
        </w:rPr>
        <w:t>C</w:t>
      </w:r>
      <w:r w:rsidRPr="00912E56">
        <w:rPr>
          <w:sz w:val="24"/>
          <w:szCs w:val="24"/>
        </w:rPr>
        <w:t xml:space="preserve">ovid-19 to date however do not include agriculture but instead </w:t>
      </w:r>
      <w:r w:rsidR="006E4C4E">
        <w:rPr>
          <w:sz w:val="24"/>
          <w:szCs w:val="24"/>
        </w:rPr>
        <w:t xml:space="preserve">the most </w:t>
      </w:r>
      <w:r w:rsidR="00803D01">
        <w:rPr>
          <w:sz w:val="24"/>
          <w:szCs w:val="24"/>
        </w:rPr>
        <w:t xml:space="preserve">negative </w:t>
      </w:r>
      <w:r w:rsidR="006E4C4E">
        <w:rPr>
          <w:sz w:val="24"/>
          <w:szCs w:val="24"/>
        </w:rPr>
        <w:t xml:space="preserve">consequences </w:t>
      </w:r>
      <w:r w:rsidRPr="00912E56">
        <w:rPr>
          <w:sz w:val="24"/>
          <w:szCs w:val="24"/>
        </w:rPr>
        <w:t>have been felt by tourism and food services</w:t>
      </w:r>
      <w:r w:rsidR="006E4C4E">
        <w:rPr>
          <w:sz w:val="24"/>
          <w:szCs w:val="24"/>
        </w:rPr>
        <w:t>.</w:t>
      </w:r>
    </w:p>
    <w:p w14:paraId="64AE4409" w14:textId="23F0B4E0" w:rsidR="00E878B6" w:rsidRPr="00912E56" w:rsidRDefault="00E878B6" w:rsidP="00AC16CD">
      <w:pPr>
        <w:pStyle w:val="ListParagraph"/>
        <w:numPr>
          <w:ilvl w:val="0"/>
          <w:numId w:val="7"/>
        </w:numPr>
        <w:jc w:val="both"/>
        <w:rPr>
          <w:sz w:val="24"/>
          <w:szCs w:val="24"/>
        </w:rPr>
      </w:pPr>
      <w:r w:rsidRPr="00912E56">
        <w:rPr>
          <w:sz w:val="24"/>
          <w:szCs w:val="24"/>
        </w:rPr>
        <w:t xml:space="preserve">Expectations about the impact of </w:t>
      </w:r>
      <w:r w:rsidR="008E0A77">
        <w:rPr>
          <w:sz w:val="24"/>
          <w:szCs w:val="24"/>
        </w:rPr>
        <w:t>C</w:t>
      </w:r>
      <w:r w:rsidRPr="00912E56">
        <w:rPr>
          <w:sz w:val="24"/>
          <w:szCs w:val="24"/>
        </w:rPr>
        <w:t xml:space="preserve">ovid-19 over the next </w:t>
      </w:r>
      <w:r w:rsidR="0031654D" w:rsidRPr="00912E56">
        <w:rPr>
          <w:sz w:val="24"/>
          <w:szCs w:val="24"/>
        </w:rPr>
        <w:t>2-3 years are much more varied</w:t>
      </w:r>
      <w:r w:rsidR="007620B2" w:rsidRPr="00912E56">
        <w:rPr>
          <w:sz w:val="24"/>
          <w:szCs w:val="24"/>
        </w:rPr>
        <w:t xml:space="preserve"> by sector</w:t>
      </w:r>
      <w:r w:rsidR="0031654D" w:rsidRPr="00912E56">
        <w:rPr>
          <w:sz w:val="24"/>
          <w:szCs w:val="24"/>
        </w:rPr>
        <w:t xml:space="preserve">; indeed, there is </w:t>
      </w:r>
      <w:r w:rsidR="0031654D" w:rsidRPr="000432EB">
        <w:rPr>
          <w:i/>
          <w:iCs/>
          <w:sz w:val="24"/>
          <w:szCs w:val="24"/>
        </w:rPr>
        <w:t>negative correlation</w:t>
      </w:r>
      <w:r w:rsidR="0031654D" w:rsidRPr="00912E56">
        <w:rPr>
          <w:sz w:val="24"/>
          <w:szCs w:val="24"/>
        </w:rPr>
        <w:t xml:space="preserve"> between the impact of </w:t>
      </w:r>
      <w:r w:rsidR="008E0A77">
        <w:rPr>
          <w:sz w:val="24"/>
          <w:szCs w:val="24"/>
        </w:rPr>
        <w:t>C</w:t>
      </w:r>
      <w:r w:rsidR="0031654D" w:rsidRPr="00912E56">
        <w:rPr>
          <w:sz w:val="24"/>
          <w:szCs w:val="24"/>
        </w:rPr>
        <w:t xml:space="preserve">ovid-19 to date and evaluations of future prospects, </w:t>
      </w:r>
      <w:r w:rsidR="007620B2" w:rsidRPr="00912E56">
        <w:rPr>
          <w:sz w:val="24"/>
          <w:szCs w:val="24"/>
        </w:rPr>
        <w:t xml:space="preserve">with many examples of positive </w:t>
      </w:r>
      <w:r w:rsidR="000432EB">
        <w:rPr>
          <w:sz w:val="24"/>
          <w:szCs w:val="24"/>
        </w:rPr>
        <w:t>expectations</w:t>
      </w:r>
      <w:r w:rsidR="007620B2" w:rsidRPr="00912E56">
        <w:rPr>
          <w:sz w:val="24"/>
          <w:szCs w:val="24"/>
        </w:rPr>
        <w:t xml:space="preserve"> in future in areas very negatively impacted now</w:t>
      </w:r>
      <w:r w:rsidR="006E4C4E">
        <w:rPr>
          <w:sz w:val="24"/>
          <w:szCs w:val="24"/>
        </w:rPr>
        <w:t>.</w:t>
      </w:r>
    </w:p>
    <w:p w14:paraId="0C74F366" w14:textId="31F56C22" w:rsidR="007620B2" w:rsidRPr="00912E56" w:rsidRDefault="007620B2" w:rsidP="00AC16CD">
      <w:pPr>
        <w:pStyle w:val="ListParagraph"/>
        <w:numPr>
          <w:ilvl w:val="0"/>
          <w:numId w:val="7"/>
        </w:numPr>
        <w:jc w:val="both"/>
        <w:rPr>
          <w:sz w:val="24"/>
          <w:szCs w:val="24"/>
        </w:rPr>
      </w:pPr>
      <w:r w:rsidRPr="00912E56">
        <w:rPr>
          <w:sz w:val="24"/>
          <w:szCs w:val="24"/>
        </w:rPr>
        <w:t>Relative</w:t>
      </w:r>
      <w:r w:rsidR="00535191">
        <w:rPr>
          <w:sz w:val="24"/>
          <w:szCs w:val="24"/>
        </w:rPr>
        <w:t>ly</w:t>
      </w:r>
      <w:r w:rsidRPr="00912E56">
        <w:rPr>
          <w:sz w:val="24"/>
          <w:szCs w:val="24"/>
        </w:rPr>
        <w:t xml:space="preserve"> few LED</w:t>
      </w:r>
      <w:r w:rsidR="00182C1C">
        <w:rPr>
          <w:sz w:val="24"/>
          <w:szCs w:val="24"/>
        </w:rPr>
        <w:t xml:space="preserve"> Partnerships</w:t>
      </w:r>
      <w:r w:rsidRPr="00912E56">
        <w:rPr>
          <w:sz w:val="24"/>
          <w:szCs w:val="24"/>
        </w:rPr>
        <w:t xml:space="preserve"> identified new sectors as pockets of future growth, and those that did mentioned a very broad range of potential growth areas; nonetheless, tourism was identified by many LED</w:t>
      </w:r>
      <w:r w:rsidR="00182C1C">
        <w:rPr>
          <w:sz w:val="24"/>
          <w:szCs w:val="24"/>
        </w:rPr>
        <w:t xml:space="preserve"> Partnerships</w:t>
      </w:r>
      <w:r w:rsidRPr="00912E56">
        <w:rPr>
          <w:sz w:val="24"/>
          <w:szCs w:val="24"/>
        </w:rPr>
        <w:t xml:space="preserve"> where this is not currently an important sector</w:t>
      </w:r>
      <w:r w:rsidR="00535191">
        <w:rPr>
          <w:sz w:val="24"/>
          <w:szCs w:val="24"/>
        </w:rPr>
        <w:t>.</w:t>
      </w:r>
    </w:p>
    <w:p w14:paraId="7DAA59A1" w14:textId="150857DD" w:rsidR="007620B2" w:rsidRPr="00912E56" w:rsidRDefault="007620B2" w:rsidP="00AC16CD">
      <w:pPr>
        <w:pStyle w:val="ListParagraph"/>
        <w:numPr>
          <w:ilvl w:val="0"/>
          <w:numId w:val="7"/>
        </w:numPr>
        <w:jc w:val="both"/>
        <w:rPr>
          <w:sz w:val="24"/>
          <w:szCs w:val="24"/>
        </w:rPr>
      </w:pPr>
      <w:r w:rsidRPr="00912E56">
        <w:rPr>
          <w:sz w:val="24"/>
          <w:szCs w:val="24"/>
        </w:rPr>
        <w:lastRenderedPageBreak/>
        <w:t xml:space="preserve">Priorities for future investment are focused on sectors that are generally of </w:t>
      </w:r>
      <w:r w:rsidRPr="0096552D">
        <w:rPr>
          <w:i/>
          <w:iCs/>
          <w:sz w:val="24"/>
          <w:szCs w:val="24"/>
        </w:rPr>
        <w:t>current</w:t>
      </w:r>
      <w:r w:rsidRPr="00912E56">
        <w:rPr>
          <w:sz w:val="24"/>
          <w:szCs w:val="24"/>
        </w:rPr>
        <w:t xml:space="preserve"> importance to the local economy – chiefly, agriculture and tourism – even if agriculture in particular has not been badly hit by </w:t>
      </w:r>
      <w:r w:rsidR="008E0A77">
        <w:rPr>
          <w:sz w:val="24"/>
          <w:szCs w:val="24"/>
        </w:rPr>
        <w:t>C</w:t>
      </w:r>
      <w:r w:rsidRPr="00912E56">
        <w:rPr>
          <w:sz w:val="24"/>
          <w:szCs w:val="24"/>
        </w:rPr>
        <w:t>ovid-19 to date</w:t>
      </w:r>
      <w:r w:rsidR="00535191">
        <w:rPr>
          <w:sz w:val="24"/>
          <w:szCs w:val="24"/>
        </w:rPr>
        <w:t>.</w:t>
      </w:r>
    </w:p>
    <w:p w14:paraId="0B3D83EE" w14:textId="4D4C22FA" w:rsidR="007620B2" w:rsidRPr="00912E56" w:rsidRDefault="007620B2" w:rsidP="00AC16CD">
      <w:pPr>
        <w:pStyle w:val="ListParagraph"/>
        <w:numPr>
          <w:ilvl w:val="0"/>
          <w:numId w:val="7"/>
        </w:numPr>
        <w:jc w:val="both"/>
        <w:rPr>
          <w:sz w:val="24"/>
          <w:szCs w:val="24"/>
        </w:rPr>
      </w:pPr>
      <w:r w:rsidRPr="00912E56">
        <w:rPr>
          <w:sz w:val="24"/>
          <w:szCs w:val="24"/>
        </w:rPr>
        <w:t>Optimism among the LED</w:t>
      </w:r>
      <w:r w:rsidR="00182C1C">
        <w:rPr>
          <w:sz w:val="24"/>
          <w:szCs w:val="24"/>
        </w:rPr>
        <w:t xml:space="preserve"> Partnerships</w:t>
      </w:r>
      <w:r w:rsidRPr="00912E56">
        <w:rPr>
          <w:sz w:val="24"/>
          <w:szCs w:val="24"/>
        </w:rPr>
        <w:t xml:space="preserve"> is relatively high for the future; </w:t>
      </w:r>
      <w:r w:rsidR="009F7DFB">
        <w:rPr>
          <w:sz w:val="24"/>
          <w:szCs w:val="24"/>
        </w:rPr>
        <w:t xml:space="preserve">however, we find </w:t>
      </w:r>
      <w:r w:rsidRPr="00912E56">
        <w:rPr>
          <w:sz w:val="24"/>
          <w:szCs w:val="24"/>
        </w:rPr>
        <w:t>somewhat surprising</w:t>
      </w:r>
      <w:r w:rsidR="00803D01">
        <w:rPr>
          <w:sz w:val="24"/>
          <w:szCs w:val="24"/>
        </w:rPr>
        <w:t xml:space="preserve"> </w:t>
      </w:r>
      <w:r w:rsidR="009F7DFB">
        <w:rPr>
          <w:sz w:val="24"/>
          <w:szCs w:val="24"/>
        </w:rPr>
        <w:t>that</w:t>
      </w:r>
      <w:r w:rsidRPr="00912E56">
        <w:rPr>
          <w:sz w:val="24"/>
          <w:szCs w:val="24"/>
        </w:rPr>
        <w:t xml:space="preserve"> optimism is </w:t>
      </w:r>
      <w:r w:rsidR="00535191">
        <w:rPr>
          <w:i/>
          <w:iCs/>
          <w:sz w:val="24"/>
          <w:szCs w:val="24"/>
        </w:rPr>
        <w:t>a bit</w:t>
      </w:r>
      <w:r w:rsidR="009F7DFB" w:rsidRPr="009F7DFB">
        <w:rPr>
          <w:i/>
          <w:iCs/>
          <w:sz w:val="24"/>
          <w:szCs w:val="24"/>
        </w:rPr>
        <w:t xml:space="preserve"> </w:t>
      </w:r>
      <w:r w:rsidRPr="009F7DFB">
        <w:rPr>
          <w:i/>
          <w:iCs/>
          <w:sz w:val="24"/>
          <w:szCs w:val="24"/>
        </w:rPr>
        <w:t>higher</w:t>
      </w:r>
      <w:r w:rsidRPr="00912E56">
        <w:rPr>
          <w:sz w:val="24"/>
          <w:szCs w:val="24"/>
        </w:rPr>
        <w:t xml:space="preserve"> in places where growth has currently been harder hit</w:t>
      </w:r>
      <w:r w:rsidR="00535191">
        <w:rPr>
          <w:sz w:val="24"/>
          <w:szCs w:val="24"/>
        </w:rPr>
        <w:t>.</w:t>
      </w:r>
    </w:p>
    <w:p w14:paraId="51FB007A" w14:textId="7CE6AA48" w:rsidR="001954C0" w:rsidRPr="00912E56" w:rsidRDefault="00A11F82" w:rsidP="009F7DFB">
      <w:pPr>
        <w:pStyle w:val="ListParagraph"/>
        <w:numPr>
          <w:ilvl w:val="0"/>
          <w:numId w:val="7"/>
        </w:numPr>
        <w:jc w:val="both"/>
        <w:rPr>
          <w:sz w:val="24"/>
          <w:szCs w:val="24"/>
        </w:rPr>
      </w:pPr>
      <w:r w:rsidRPr="00912E56">
        <w:rPr>
          <w:sz w:val="24"/>
          <w:szCs w:val="24"/>
        </w:rPr>
        <w:t>LED</w:t>
      </w:r>
      <w:r w:rsidR="00182C1C">
        <w:rPr>
          <w:sz w:val="24"/>
          <w:szCs w:val="24"/>
        </w:rPr>
        <w:t xml:space="preserve"> Partnerships</w:t>
      </w:r>
      <w:r w:rsidR="00535191">
        <w:rPr>
          <w:sz w:val="24"/>
          <w:szCs w:val="24"/>
        </w:rPr>
        <w:t xml:space="preserve"> </w:t>
      </w:r>
      <w:r w:rsidRPr="00912E56">
        <w:rPr>
          <w:sz w:val="24"/>
          <w:szCs w:val="24"/>
        </w:rPr>
        <w:t xml:space="preserve">in local economies with high levels of grey economy </w:t>
      </w:r>
      <w:r w:rsidR="009F7DFB">
        <w:rPr>
          <w:sz w:val="24"/>
          <w:szCs w:val="24"/>
        </w:rPr>
        <w:t xml:space="preserve">have a significantly more negative estimate of the impact of </w:t>
      </w:r>
      <w:r w:rsidR="00803D01">
        <w:rPr>
          <w:sz w:val="24"/>
          <w:szCs w:val="24"/>
        </w:rPr>
        <w:t>C</w:t>
      </w:r>
      <w:r w:rsidR="009F7DFB">
        <w:rPr>
          <w:sz w:val="24"/>
          <w:szCs w:val="24"/>
        </w:rPr>
        <w:t>ovid-19 to date</w:t>
      </w:r>
      <w:r w:rsidR="00535191">
        <w:rPr>
          <w:sz w:val="24"/>
          <w:szCs w:val="24"/>
        </w:rPr>
        <w:t>.</w:t>
      </w:r>
    </w:p>
    <w:p w14:paraId="254E18F2" w14:textId="05F056EF" w:rsidR="00A11F82" w:rsidRPr="00912E56" w:rsidRDefault="00A11F82" w:rsidP="00AC16CD">
      <w:pPr>
        <w:pStyle w:val="ListParagraph"/>
        <w:numPr>
          <w:ilvl w:val="0"/>
          <w:numId w:val="7"/>
        </w:numPr>
        <w:jc w:val="both"/>
        <w:rPr>
          <w:sz w:val="24"/>
          <w:szCs w:val="24"/>
        </w:rPr>
      </w:pPr>
      <w:r w:rsidRPr="00912E56">
        <w:rPr>
          <w:sz w:val="24"/>
          <w:szCs w:val="24"/>
        </w:rPr>
        <w:t>LED</w:t>
      </w:r>
      <w:r w:rsidR="00182C1C">
        <w:rPr>
          <w:sz w:val="24"/>
          <w:szCs w:val="24"/>
        </w:rPr>
        <w:t xml:space="preserve"> Partnerships</w:t>
      </w:r>
      <w:r w:rsidRPr="00912E56">
        <w:rPr>
          <w:sz w:val="24"/>
          <w:szCs w:val="24"/>
        </w:rPr>
        <w:t xml:space="preserve"> with higher levels of in-migration of workers have more positive expectations about the impact of </w:t>
      </w:r>
      <w:r w:rsidR="00EB4F79">
        <w:rPr>
          <w:sz w:val="24"/>
          <w:szCs w:val="24"/>
        </w:rPr>
        <w:t>C</w:t>
      </w:r>
      <w:r w:rsidRPr="00912E56">
        <w:rPr>
          <w:sz w:val="24"/>
          <w:szCs w:val="24"/>
        </w:rPr>
        <w:t>ovid-19 over the next 2-3 years and higher levels of optimism; optimism is also stronger in LED</w:t>
      </w:r>
      <w:r w:rsidR="00182C1C">
        <w:rPr>
          <w:sz w:val="24"/>
          <w:szCs w:val="24"/>
        </w:rPr>
        <w:t xml:space="preserve"> Partnerships</w:t>
      </w:r>
      <w:r w:rsidRPr="00912E56">
        <w:rPr>
          <w:sz w:val="24"/>
          <w:szCs w:val="24"/>
        </w:rPr>
        <w:t xml:space="preserve"> that are in a mix of urban and rural settlements than either purely rural or urban areas</w:t>
      </w:r>
      <w:r w:rsidR="00535191">
        <w:rPr>
          <w:sz w:val="24"/>
          <w:szCs w:val="24"/>
        </w:rPr>
        <w:t>.</w:t>
      </w:r>
    </w:p>
    <w:p w14:paraId="4FE1844B" w14:textId="28922EC6" w:rsidR="00BD07B6" w:rsidRPr="00BD07B6" w:rsidRDefault="00BD07B6" w:rsidP="004763AC">
      <w:pPr>
        <w:jc w:val="both"/>
        <w:rPr>
          <w:sz w:val="24"/>
          <w:szCs w:val="24"/>
          <w:u w:val="single"/>
        </w:rPr>
      </w:pPr>
      <w:r w:rsidRPr="00BD07B6">
        <w:rPr>
          <w:sz w:val="24"/>
          <w:szCs w:val="24"/>
          <w:u w:val="single"/>
        </w:rPr>
        <w:t>Policy implications</w:t>
      </w:r>
    </w:p>
    <w:p w14:paraId="401FC079" w14:textId="6BC1C3CD" w:rsidR="00A11F82" w:rsidRDefault="00341665" w:rsidP="004763AC">
      <w:pPr>
        <w:jc w:val="both"/>
        <w:rPr>
          <w:sz w:val="24"/>
          <w:szCs w:val="24"/>
        </w:rPr>
      </w:pPr>
      <w:r>
        <w:rPr>
          <w:sz w:val="24"/>
          <w:szCs w:val="24"/>
        </w:rPr>
        <w:t xml:space="preserve">1.  Our </w:t>
      </w:r>
      <w:r w:rsidR="001E2C30" w:rsidRPr="00912E56">
        <w:rPr>
          <w:sz w:val="24"/>
          <w:szCs w:val="24"/>
        </w:rPr>
        <w:t xml:space="preserve">analysis suggests that the </w:t>
      </w:r>
      <w:r w:rsidR="001E2C30" w:rsidRPr="007A0BE6">
        <w:rPr>
          <w:i/>
          <w:iCs/>
          <w:sz w:val="24"/>
          <w:szCs w:val="24"/>
        </w:rPr>
        <w:t>current</w:t>
      </w:r>
      <w:r w:rsidR="001E2C30" w:rsidRPr="00912E56">
        <w:rPr>
          <w:sz w:val="24"/>
          <w:szCs w:val="24"/>
        </w:rPr>
        <w:t xml:space="preserve"> impact of </w:t>
      </w:r>
      <w:r w:rsidR="00EB4F79">
        <w:rPr>
          <w:sz w:val="24"/>
          <w:szCs w:val="24"/>
        </w:rPr>
        <w:t>C</w:t>
      </w:r>
      <w:r w:rsidR="001E2C30" w:rsidRPr="00912E56">
        <w:rPr>
          <w:sz w:val="24"/>
          <w:szCs w:val="24"/>
        </w:rPr>
        <w:t xml:space="preserve">ovid-19 may not be a good guide to </w:t>
      </w:r>
      <w:r w:rsidR="001E2C30" w:rsidRPr="00341665">
        <w:rPr>
          <w:i/>
          <w:iCs/>
          <w:sz w:val="24"/>
          <w:szCs w:val="24"/>
        </w:rPr>
        <w:t>future</w:t>
      </w:r>
      <w:r w:rsidR="001E2C30" w:rsidRPr="00912E56">
        <w:rPr>
          <w:sz w:val="24"/>
          <w:szCs w:val="24"/>
        </w:rPr>
        <w:t xml:space="preserve"> policy in response. Recovery is</w:t>
      </w:r>
      <w:r>
        <w:rPr>
          <w:sz w:val="24"/>
          <w:szCs w:val="24"/>
        </w:rPr>
        <w:t xml:space="preserve"> broadly</w:t>
      </w:r>
      <w:r w:rsidR="001E2C30" w:rsidRPr="00912E56">
        <w:rPr>
          <w:sz w:val="24"/>
          <w:szCs w:val="24"/>
        </w:rPr>
        <w:t xml:space="preserve"> expected, </w:t>
      </w:r>
      <w:r>
        <w:rPr>
          <w:sz w:val="24"/>
          <w:szCs w:val="24"/>
        </w:rPr>
        <w:t xml:space="preserve">often </w:t>
      </w:r>
      <w:r w:rsidR="001E2C30" w:rsidRPr="00912E56">
        <w:rPr>
          <w:sz w:val="24"/>
          <w:szCs w:val="24"/>
        </w:rPr>
        <w:t xml:space="preserve">especially in the worst hit sectors.  Sectors that were identified to be priorities for </w:t>
      </w:r>
      <w:r>
        <w:rPr>
          <w:sz w:val="24"/>
          <w:szCs w:val="24"/>
        </w:rPr>
        <w:t>external support remain those that were identified as already the</w:t>
      </w:r>
      <w:r w:rsidR="001E2C30" w:rsidRPr="00912E56">
        <w:rPr>
          <w:sz w:val="24"/>
          <w:szCs w:val="24"/>
        </w:rPr>
        <w:t xml:space="preserve"> most </w:t>
      </w:r>
      <w:proofErr w:type="gramStart"/>
      <w:r w:rsidR="001E2C30" w:rsidRPr="00912E56">
        <w:rPr>
          <w:sz w:val="24"/>
          <w:szCs w:val="24"/>
        </w:rPr>
        <w:t>important</w:t>
      </w:r>
      <w:r>
        <w:rPr>
          <w:sz w:val="24"/>
          <w:szCs w:val="24"/>
        </w:rPr>
        <w:t xml:space="preserve">  </w:t>
      </w:r>
      <w:r w:rsidRPr="00912E56">
        <w:rPr>
          <w:sz w:val="24"/>
          <w:szCs w:val="24"/>
        </w:rPr>
        <w:t>–</w:t>
      </w:r>
      <w:proofErr w:type="gramEnd"/>
      <w:r w:rsidRPr="00912E56">
        <w:rPr>
          <w:sz w:val="24"/>
          <w:szCs w:val="24"/>
        </w:rPr>
        <w:t xml:space="preserve"> agriculture, tourism</w:t>
      </w:r>
      <w:r>
        <w:rPr>
          <w:sz w:val="24"/>
          <w:szCs w:val="24"/>
        </w:rPr>
        <w:t xml:space="preserve">.  Moreover, </w:t>
      </w:r>
      <w:r w:rsidR="007A0BE6">
        <w:rPr>
          <w:sz w:val="24"/>
          <w:szCs w:val="24"/>
        </w:rPr>
        <w:t xml:space="preserve">areas </w:t>
      </w:r>
      <w:r>
        <w:rPr>
          <w:sz w:val="24"/>
          <w:szCs w:val="24"/>
        </w:rPr>
        <w:t xml:space="preserve">that were </w:t>
      </w:r>
      <w:r w:rsidR="007A0BE6">
        <w:rPr>
          <w:sz w:val="24"/>
          <w:szCs w:val="24"/>
        </w:rPr>
        <w:t xml:space="preserve">identified by a number LED Partner as potential </w:t>
      </w:r>
      <w:r w:rsidR="007A0BE6" w:rsidRPr="00341665">
        <w:rPr>
          <w:i/>
          <w:iCs/>
          <w:sz w:val="24"/>
          <w:szCs w:val="24"/>
        </w:rPr>
        <w:t>new</w:t>
      </w:r>
      <w:r w:rsidR="007A0BE6">
        <w:rPr>
          <w:sz w:val="24"/>
          <w:szCs w:val="24"/>
        </w:rPr>
        <w:t xml:space="preserve"> sectors for development indicate that </w:t>
      </w:r>
      <w:r w:rsidR="001E2C30" w:rsidRPr="00912E56">
        <w:rPr>
          <w:sz w:val="24"/>
          <w:szCs w:val="24"/>
        </w:rPr>
        <w:t xml:space="preserve">tourism </w:t>
      </w:r>
      <w:r w:rsidR="00535191">
        <w:rPr>
          <w:sz w:val="24"/>
          <w:szCs w:val="24"/>
        </w:rPr>
        <w:t>is perceived to have</w:t>
      </w:r>
      <w:r w:rsidR="007A0BE6">
        <w:rPr>
          <w:sz w:val="24"/>
          <w:szCs w:val="24"/>
        </w:rPr>
        <w:t xml:space="preserve"> broader possibilities than before the pandemic</w:t>
      </w:r>
      <w:r>
        <w:rPr>
          <w:sz w:val="24"/>
          <w:szCs w:val="24"/>
        </w:rPr>
        <w:t>.</w:t>
      </w:r>
    </w:p>
    <w:p w14:paraId="1D27C384" w14:textId="2286F7DF" w:rsidR="00F76952" w:rsidRDefault="00341665" w:rsidP="004763AC">
      <w:pPr>
        <w:jc w:val="both"/>
        <w:rPr>
          <w:sz w:val="24"/>
          <w:szCs w:val="24"/>
        </w:rPr>
      </w:pPr>
      <w:r>
        <w:rPr>
          <w:sz w:val="24"/>
          <w:szCs w:val="24"/>
        </w:rPr>
        <w:t xml:space="preserve">2.  </w:t>
      </w:r>
      <w:r w:rsidR="00F76952">
        <w:rPr>
          <w:sz w:val="24"/>
          <w:szCs w:val="24"/>
        </w:rPr>
        <w:t xml:space="preserve">The negative relationship between current negative experience of </w:t>
      </w:r>
      <w:r w:rsidR="00EB4F79">
        <w:rPr>
          <w:sz w:val="24"/>
          <w:szCs w:val="24"/>
        </w:rPr>
        <w:t>C</w:t>
      </w:r>
      <w:r w:rsidR="00F76952">
        <w:rPr>
          <w:sz w:val="24"/>
          <w:szCs w:val="24"/>
        </w:rPr>
        <w:t>ovid-19 and future expectations and optimism is an interesting finding.  The mechanisms that produce this result are not obvious from the data itself, however. Two compatible possibilities may be in play. The first is psychological: those LED</w:t>
      </w:r>
      <w:r w:rsidR="00182C1C">
        <w:rPr>
          <w:sz w:val="24"/>
          <w:szCs w:val="24"/>
        </w:rPr>
        <w:t xml:space="preserve"> Partnerships</w:t>
      </w:r>
      <w:r w:rsidR="00F76952">
        <w:rPr>
          <w:sz w:val="24"/>
          <w:szCs w:val="24"/>
        </w:rPr>
        <w:t xml:space="preserve"> that have yet to experience the impact of </w:t>
      </w:r>
      <w:r w:rsidR="00EB4F79">
        <w:rPr>
          <w:sz w:val="24"/>
          <w:szCs w:val="24"/>
        </w:rPr>
        <w:t>C</w:t>
      </w:r>
      <w:r w:rsidR="00F76952">
        <w:rPr>
          <w:sz w:val="24"/>
          <w:szCs w:val="24"/>
        </w:rPr>
        <w:t xml:space="preserve">ovid-19 may anticipate the worst; while those who have had the most experience of </w:t>
      </w:r>
      <w:r w:rsidR="00EB4F79">
        <w:rPr>
          <w:sz w:val="24"/>
          <w:szCs w:val="24"/>
        </w:rPr>
        <w:t>C</w:t>
      </w:r>
      <w:r w:rsidR="00F76952">
        <w:rPr>
          <w:sz w:val="24"/>
          <w:szCs w:val="24"/>
        </w:rPr>
        <w:t>ovid-19 may have built a degree of immunity by considering and taking actions that might build resilience in the fu</w:t>
      </w:r>
      <w:r w:rsidR="00535191">
        <w:rPr>
          <w:sz w:val="24"/>
          <w:szCs w:val="24"/>
        </w:rPr>
        <w:t>ture.</w:t>
      </w:r>
      <w:r>
        <w:rPr>
          <w:sz w:val="24"/>
          <w:szCs w:val="24"/>
        </w:rPr>
        <w:t xml:space="preserve"> </w:t>
      </w:r>
      <w:r w:rsidR="00607B32">
        <w:rPr>
          <w:sz w:val="24"/>
          <w:szCs w:val="24"/>
        </w:rPr>
        <w:t xml:space="preserve">The important point here is all stakeholders should be very careful not to take current often devastating experience of covid-19 as the principal basis on which to make future policy.  Expectations of the future among Partners may be a better guide to the direction of external resources in the next period. </w:t>
      </w:r>
    </w:p>
    <w:p w14:paraId="129E0813" w14:textId="29DBD092" w:rsidR="001638B4" w:rsidRPr="00912E56" w:rsidRDefault="001638B4" w:rsidP="004763AC">
      <w:pPr>
        <w:jc w:val="both"/>
        <w:rPr>
          <w:sz w:val="24"/>
          <w:szCs w:val="24"/>
        </w:rPr>
      </w:pPr>
      <w:r>
        <w:rPr>
          <w:sz w:val="24"/>
          <w:szCs w:val="24"/>
        </w:rPr>
        <w:t>3. Careful attention needs to be paid to national circumstances and local sectoral specificities.  While there is quite broad agreement on some areas of current economic pain that are also often the most likely future positives for Partners – agriculture, tourism, food services - there are very numerous mentions of highly diverse new sectors that might produce economic benefits. Focussed work with Partners to elaborate understanding of these new sectors is recommended.</w:t>
      </w:r>
    </w:p>
    <w:p w14:paraId="19846577" w14:textId="77777777" w:rsidR="00912E56" w:rsidRDefault="00912E56" w:rsidP="00AC16CD">
      <w:pPr>
        <w:jc w:val="both"/>
        <w:rPr>
          <w:b/>
          <w:bCs/>
          <w:sz w:val="24"/>
          <w:szCs w:val="24"/>
        </w:rPr>
      </w:pPr>
      <w:r>
        <w:rPr>
          <w:b/>
          <w:bCs/>
          <w:sz w:val="24"/>
          <w:szCs w:val="24"/>
        </w:rPr>
        <w:br w:type="page"/>
      </w:r>
    </w:p>
    <w:p w14:paraId="073536CA" w14:textId="77777777" w:rsidR="00293F9E" w:rsidRPr="00912E56" w:rsidRDefault="00281D41" w:rsidP="00AC16CD">
      <w:pPr>
        <w:jc w:val="both"/>
        <w:rPr>
          <w:b/>
          <w:bCs/>
          <w:sz w:val="24"/>
          <w:szCs w:val="24"/>
        </w:rPr>
      </w:pPr>
      <w:r w:rsidRPr="00912E56">
        <w:rPr>
          <w:b/>
          <w:bCs/>
          <w:sz w:val="24"/>
          <w:szCs w:val="24"/>
        </w:rPr>
        <w:lastRenderedPageBreak/>
        <w:t>Introduction</w:t>
      </w:r>
    </w:p>
    <w:p w14:paraId="1F838B79" w14:textId="77777777" w:rsidR="00281D41" w:rsidRPr="00912E56" w:rsidRDefault="00281D41" w:rsidP="00AC16CD">
      <w:pPr>
        <w:jc w:val="both"/>
        <w:rPr>
          <w:i/>
          <w:iCs/>
          <w:sz w:val="24"/>
          <w:szCs w:val="24"/>
        </w:rPr>
      </w:pPr>
      <w:r w:rsidRPr="00912E56">
        <w:rPr>
          <w:i/>
          <w:iCs/>
          <w:sz w:val="24"/>
          <w:szCs w:val="24"/>
        </w:rPr>
        <w:t>1. Objectives of the survey</w:t>
      </w:r>
    </w:p>
    <w:p w14:paraId="148A5B41" w14:textId="61A0F9A0" w:rsidR="00281D41" w:rsidRDefault="00281D41" w:rsidP="00AC16CD">
      <w:pPr>
        <w:jc w:val="both"/>
        <w:rPr>
          <w:sz w:val="24"/>
          <w:szCs w:val="24"/>
        </w:rPr>
      </w:pPr>
      <w:r w:rsidRPr="00912E56">
        <w:rPr>
          <w:sz w:val="24"/>
          <w:szCs w:val="24"/>
        </w:rPr>
        <w:t xml:space="preserve">It was clear at the beginning of April that the </w:t>
      </w:r>
      <w:r w:rsidR="00EB4F79">
        <w:rPr>
          <w:sz w:val="24"/>
          <w:szCs w:val="24"/>
        </w:rPr>
        <w:t>C</w:t>
      </w:r>
      <w:r w:rsidRPr="00912E56">
        <w:rPr>
          <w:sz w:val="24"/>
          <w:szCs w:val="24"/>
        </w:rPr>
        <w:t xml:space="preserve">ovid-19 outbreak had had a major impact on many if not all of the municipalities involved as partners in the project.   What was unclear was exactly the degree to which each sector and each country had been </w:t>
      </w:r>
      <w:r w:rsidR="00A9662E">
        <w:rPr>
          <w:sz w:val="24"/>
          <w:szCs w:val="24"/>
        </w:rPr>
        <w:t>a</w:t>
      </w:r>
      <w:r w:rsidRPr="00912E56">
        <w:rPr>
          <w:sz w:val="24"/>
          <w:szCs w:val="24"/>
        </w:rPr>
        <w:t>ffected.  Were some sectors and countries more badly hit than others? Were the most important sectors to the L</w:t>
      </w:r>
      <w:r w:rsidR="00A9662E">
        <w:rPr>
          <w:sz w:val="24"/>
          <w:szCs w:val="24"/>
        </w:rPr>
        <w:t xml:space="preserve">ED Partnerships </w:t>
      </w:r>
      <w:r w:rsidRPr="00912E56">
        <w:rPr>
          <w:sz w:val="24"/>
          <w:szCs w:val="24"/>
        </w:rPr>
        <w:t xml:space="preserve">hit or only those that were more peripheral?  What was the perspectives of the partners on the future impact of </w:t>
      </w:r>
      <w:r w:rsidR="009926A7">
        <w:rPr>
          <w:sz w:val="24"/>
          <w:szCs w:val="24"/>
        </w:rPr>
        <w:t>C</w:t>
      </w:r>
      <w:r w:rsidRPr="00912E56">
        <w:rPr>
          <w:sz w:val="24"/>
          <w:szCs w:val="24"/>
        </w:rPr>
        <w:t xml:space="preserve">ovid-19 on growth, employment and municipal revenue?  What new sectors </w:t>
      </w:r>
      <w:proofErr w:type="gramStart"/>
      <w:r w:rsidRPr="00912E56">
        <w:rPr>
          <w:sz w:val="24"/>
          <w:szCs w:val="24"/>
        </w:rPr>
        <w:t>might  have</w:t>
      </w:r>
      <w:proofErr w:type="gramEnd"/>
      <w:r w:rsidRPr="00912E56">
        <w:rPr>
          <w:sz w:val="24"/>
          <w:szCs w:val="24"/>
        </w:rPr>
        <w:t xml:space="preserve"> emerged as potential sources of future economic development in the wake of </w:t>
      </w:r>
      <w:r w:rsidR="009926A7">
        <w:rPr>
          <w:sz w:val="24"/>
          <w:szCs w:val="24"/>
        </w:rPr>
        <w:t>C</w:t>
      </w:r>
      <w:r w:rsidRPr="00912E56">
        <w:rPr>
          <w:sz w:val="24"/>
          <w:szCs w:val="24"/>
        </w:rPr>
        <w:t xml:space="preserve">ovid-19?  </w:t>
      </w:r>
    </w:p>
    <w:p w14:paraId="3533FC5E" w14:textId="3DC6CE33" w:rsidR="00721C13" w:rsidRPr="005E2AC0" w:rsidRDefault="007B592F" w:rsidP="00721C13">
      <w:pPr>
        <w:jc w:val="both"/>
        <w:rPr>
          <w:sz w:val="24"/>
          <w:szCs w:val="24"/>
          <w:lang w:val="en-US"/>
        </w:rPr>
      </w:pPr>
      <w:r>
        <w:rPr>
          <w:noProof/>
          <w:lang w:val="en-US"/>
        </w:rPr>
        <w:drawing>
          <wp:inline distT="0" distB="0" distL="0" distR="0" wp14:anchorId="2D771994" wp14:editId="37FDE2BA">
            <wp:extent cx="5731510" cy="573151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ADB8C3B" w14:textId="77777777" w:rsidR="00281D41" w:rsidRPr="00912E56" w:rsidRDefault="00281D41" w:rsidP="00AC16CD">
      <w:pPr>
        <w:jc w:val="both"/>
        <w:rPr>
          <w:sz w:val="24"/>
          <w:szCs w:val="24"/>
        </w:rPr>
      </w:pPr>
      <w:r w:rsidRPr="00912E56">
        <w:rPr>
          <w:sz w:val="24"/>
          <w:szCs w:val="24"/>
        </w:rPr>
        <w:t>These are the questions that the report sets out to answer, with the aims:</w:t>
      </w:r>
    </w:p>
    <w:p w14:paraId="739F6F13" w14:textId="7AD32802" w:rsidR="00281D41" w:rsidRPr="00912E56" w:rsidRDefault="00281D41" w:rsidP="00AC16CD">
      <w:pPr>
        <w:pStyle w:val="ListParagraph"/>
        <w:numPr>
          <w:ilvl w:val="0"/>
          <w:numId w:val="3"/>
        </w:numPr>
        <w:spacing w:after="0" w:line="240" w:lineRule="auto"/>
        <w:jc w:val="both"/>
        <w:rPr>
          <w:sz w:val="24"/>
          <w:szCs w:val="24"/>
        </w:rPr>
      </w:pPr>
      <w:r w:rsidRPr="00912E56">
        <w:rPr>
          <w:sz w:val="24"/>
          <w:szCs w:val="24"/>
        </w:rPr>
        <w:t xml:space="preserve">To assist the partners to understand the impact of </w:t>
      </w:r>
      <w:r w:rsidR="009926A7">
        <w:rPr>
          <w:sz w:val="24"/>
          <w:szCs w:val="24"/>
        </w:rPr>
        <w:t>C</w:t>
      </w:r>
      <w:r w:rsidRPr="00912E56">
        <w:rPr>
          <w:sz w:val="24"/>
          <w:szCs w:val="24"/>
        </w:rPr>
        <w:t>ovid-19 and to consider how they might respond</w:t>
      </w:r>
      <w:r w:rsidR="001A35B5">
        <w:rPr>
          <w:sz w:val="24"/>
          <w:szCs w:val="24"/>
        </w:rPr>
        <w:t>;</w:t>
      </w:r>
    </w:p>
    <w:p w14:paraId="46751C38" w14:textId="2865F6F0" w:rsidR="00281D41" w:rsidRPr="00912E56" w:rsidRDefault="00281D41" w:rsidP="00AC16CD">
      <w:pPr>
        <w:pStyle w:val="ListParagraph"/>
        <w:numPr>
          <w:ilvl w:val="0"/>
          <w:numId w:val="3"/>
        </w:numPr>
        <w:spacing w:after="0" w:line="240" w:lineRule="auto"/>
        <w:jc w:val="both"/>
        <w:rPr>
          <w:sz w:val="24"/>
          <w:szCs w:val="24"/>
        </w:rPr>
      </w:pPr>
      <w:r w:rsidRPr="00912E56">
        <w:rPr>
          <w:sz w:val="24"/>
          <w:szCs w:val="24"/>
        </w:rPr>
        <w:lastRenderedPageBreak/>
        <w:t>To assist the EU in providing appropriately targeted support for the partners going forward</w:t>
      </w:r>
      <w:r w:rsidR="001A35B5">
        <w:rPr>
          <w:sz w:val="24"/>
          <w:szCs w:val="24"/>
        </w:rPr>
        <w:t>;</w:t>
      </w:r>
    </w:p>
    <w:p w14:paraId="15C874FA" w14:textId="5707E7F0" w:rsidR="00281D41" w:rsidRPr="00912E56" w:rsidRDefault="00281D41" w:rsidP="00AC16CD">
      <w:pPr>
        <w:pStyle w:val="ListParagraph"/>
        <w:numPr>
          <w:ilvl w:val="0"/>
          <w:numId w:val="3"/>
        </w:numPr>
        <w:spacing w:after="0" w:line="240" w:lineRule="auto"/>
        <w:jc w:val="both"/>
        <w:rPr>
          <w:sz w:val="24"/>
          <w:szCs w:val="24"/>
        </w:rPr>
      </w:pPr>
      <w:r w:rsidRPr="00912E56">
        <w:rPr>
          <w:sz w:val="24"/>
          <w:szCs w:val="24"/>
        </w:rPr>
        <w:t>To assist in the next stage of the current project in working most effectively with the partners and the Commission as it rolls out its ongoing work</w:t>
      </w:r>
      <w:r w:rsidR="001A35B5">
        <w:rPr>
          <w:sz w:val="24"/>
          <w:szCs w:val="24"/>
        </w:rPr>
        <w:t>.</w:t>
      </w:r>
    </w:p>
    <w:p w14:paraId="463C4C20" w14:textId="77777777" w:rsidR="008816C9" w:rsidRPr="00912E56" w:rsidRDefault="008816C9" w:rsidP="00AC16CD">
      <w:pPr>
        <w:pStyle w:val="ListParagraph"/>
        <w:spacing w:after="0" w:line="240" w:lineRule="auto"/>
        <w:jc w:val="both"/>
        <w:rPr>
          <w:sz w:val="24"/>
          <w:szCs w:val="24"/>
        </w:rPr>
      </w:pPr>
    </w:p>
    <w:p w14:paraId="03B01B33" w14:textId="3134E33D" w:rsidR="00953C18" w:rsidRDefault="00281D41" w:rsidP="00AC16CD">
      <w:pPr>
        <w:jc w:val="both"/>
        <w:rPr>
          <w:sz w:val="24"/>
          <w:szCs w:val="24"/>
        </w:rPr>
      </w:pPr>
      <w:r w:rsidRPr="00912E56">
        <w:rPr>
          <w:sz w:val="24"/>
          <w:szCs w:val="24"/>
        </w:rPr>
        <w:t xml:space="preserve">The data that underpin this report </w:t>
      </w:r>
      <w:r w:rsidR="007F45C7" w:rsidRPr="00912E56">
        <w:rPr>
          <w:sz w:val="24"/>
          <w:szCs w:val="24"/>
        </w:rPr>
        <w:t>are</w:t>
      </w:r>
      <w:r w:rsidRPr="00912E56">
        <w:rPr>
          <w:sz w:val="24"/>
          <w:szCs w:val="24"/>
        </w:rPr>
        <w:t xml:space="preserve"> the result of a survey that was conducted </w:t>
      </w:r>
      <w:r w:rsidR="00586896">
        <w:rPr>
          <w:sz w:val="24"/>
          <w:szCs w:val="24"/>
        </w:rPr>
        <w:t xml:space="preserve">in </w:t>
      </w:r>
      <w:r w:rsidRPr="00912E56">
        <w:rPr>
          <w:sz w:val="24"/>
          <w:szCs w:val="24"/>
        </w:rPr>
        <w:t xml:space="preserve">May-July 2020 of </w:t>
      </w:r>
      <w:r w:rsidRPr="00987724">
        <w:rPr>
          <w:b/>
          <w:bCs/>
          <w:sz w:val="24"/>
          <w:szCs w:val="24"/>
        </w:rPr>
        <w:t>2</w:t>
      </w:r>
      <w:r w:rsidR="00182C1C" w:rsidRPr="00987724">
        <w:rPr>
          <w:b/>
          <w:bCs/>
          <w:sz w:val="24"/>
          <w:szCs w:val="24"/>
        </w:rPr>
        <w:t>16</w:t>
      </w:r>
      <w:r w:rsidRPr="00912E56">
        <w:rPr>
          <w:sz w:val="24"/>
          <w:szCs w:val="24"/>
        </w:rPr>
        <w:t xml:space="preserve"> L</w:t>
      </w:r>
      <w:r w:rsidR="001A35B5">
        <w:rPr>
          <w:sz w:val="24"/>
          <w:szCs w:val="24"/>
        </w:rPr>
        <w:t>ED</w:t>
      </w:r>
      <w:r w:rsidRPr="00912E56">
        <w:rPr>
          <w:sz w:val="24"/>
          <w:szCs w:val="24"/>
        </w:rPr>
        <w:t xml:space="preserve"> </w:t>
      </w:r>
      <w:r w:rsidR="00182C1C">
        <w:rPr>
          <w:sz w:val="24"/>
          <w:szCs w:val="24"/>
        </w:rPr>
        <w:t>Partnerships</w:t>
      </w:r>
      <w:r w:rsidR="001A35B5">
        <w:rPr>
          <w:sz w:val="24"/>
          <w:szCs w:val="24"/>
        </w:rPr>
        <w:t xml:space="preserve"> representing M4EG Acting Members</w:t>
      </w:r>
      <w:r w:rsidRPr="00912E56">
        <w:rPr>
          <w:sz w:val="24"/>
          <w:szCs w:val="24"/>
        </w:rPr>
        <w:t xml:space="preserve"> in 6 countries: Armenia, Azerbaijan, Belarus, Georgia, Moldova, and Ukraine.  </w:t>
      </w:r>
      <w:r w:rsidR="007A0BE6">
        <w:rPr>
          <w:sz w:val="24"/>
          <w:szCs w:val="24"/>
        </w:rPr>
        <w:t xml:space="preserve">The number of </w:t>
      </w:r>
      <w:r w:rsidR="001A35B5">
        <w:rPr>
          <w:sz w:val="24"/>
          <w:szCs w:val="24"/>
        </w:rPr>
        <w:t xml:space="preserve">surveyed </w:t>
      </w:r>
      <w:r w:rsidRPr="00912E56">
        <w:rPr>
          <w:sz w:val="24"/>
          <w:szCs w:val="24"/>
        </w:rPr>
        <w:t>L</w:t>
      </w:r>
      <w:r w:rsidR="007A0BE6">
        <w:rPr>
          <w:sz w:val="24"/>
          <w:szCs w:val="24"/>
        </w:rPr>
        <w:t>ED Partners</w:t>
      </w:r>
      <w:r w:rsidR="001A35B5">
        <w:rPr>
          <w:sz w:val="24"/>
          <w:szCs w:val="24"/>
        </w:rPr>
        <w:t>hips</w:t>
      </w:r>
      <w:r w:rsidR="007A0BE6">
        <w:rPr>
          <w:sz w:val="24"/>
          <w:szCs w:val="24"/>
        </w:rPr>
        <w:t xml:space="preserve"> in each country is shown in the figure above.  Note that the data do not claim to be representative of the full range of economic activity of each country. That is particularly true of Azerbaijan where there are only two Partners</w:t>
      </w:r>
      <w:r w:rsidR="001A35B5">
        <w:rPr>
          <w:sz w:val="24"/>
          <w:szCs w:val="24"/>
        </w:rPr>
        <w:t>hips</w:t>
      </w:r>
      <w:r w:rsidR="007A0BE6">
        <w:rPr>
          <w:sz w:val="24"/>
          <w:szCs w:val="24"/>
        </w:rPr>
        <w:t xml:space="preserve"> covering only a relatively limited number of economic sectors.  However, the data do give the most accurate assessment available of the impact </w:t>
      </w:r>
      <w:r w:rsidR="001A35B5">
        <w:rPr>
          <w:sz w:val="24"/>
          <w:szCs w:val="24"/>
        </w:rPr>
        <w:t>of C</w:t>
      </w:r>
      <w:r w:rsidR="00953C18">
        <w:rPr>
          <w:sz w:val="24"/>
          <w:szCs w:val="24"/>
        </w:rPr>
        <w:t xml:space="preserve">ovid-19 on </w:t>
      </w:r>
      <w:r w:rsidR="007A0BE6">
        <w:rPr>
          <w:sz w:val="24"/>
          <w:szCs w:val="24"/>
        </w:rPr>
        <w:t>each LED Partner</w:t>
      </w:r>
      <w:r w:rsidR="001A35B5">
        <w:rPr>
          <w:sz w:val="24"/>
          <w:szCs w:val="24"/>
        </w:rPr>
        <w:t>ship</w:t>
      </w:r>
      <w:r w:rsidR="007A0BE6">
        <w:rPr>
          <w:sz w:val="24"/>
          <w:szCs w:val="24"/>
        </w:rPr>
        <w:t xml:space="preserve"> </w:t>
      </w:r>
      <w:r w:rsidR="00953C18">
        <w:rPr>
          <w:sz w:val="24"/>
          <w:szCs w:val="24"/>
        </w:rPr>
        <w:t>and their expectation for future impact and how it might have opened up new opportunities.</w:t>
      </w:r>
    </w:p>
    <w:p w14:paraId="23583681" w14:textId="77777777" w:rsidR="00721C13" w:rsidRDefault="00721C13" w:rsidP="00AC16CD">
      <w:pPr>
        <w:jc w:val="both"/>
        <w:rPr>
          <w:sz w:val="24"/>
          <w:szCs w:val="24"/>
        </w:rPr>
      </w:pPr>
    </w:p>
    <w:p w14:paraId="69B623B7" w14:textId="7FB971A0" w:rsidR="008816C9" w:rsidRPr="00912E56" w:rsidRDefault="007A0BE6" w:rsidP="00AC16CD">
      <w:pPr>
        <w:jc w:val="both"/>
        <w:rPr>
          <w:sz w:val="24"/>
          <w:szCs w:val="24"/>
        </w:rPr>
      </w:pPr>
      <w:r>
        <w:rPr>
          <w:sz w:val="24"/>
          <w:szCs w:val="24"/>
        </w:rPr>
        <w:t>Each Partner</w:t>
      </w:r>
      <w:r w:rsidR="001A35B5">
        <w:rPr>
          <w:sz w:val="24"/>
          <w:szCs w:val="24"/>
        </w:rPr>
        <w:t>ship</w:t>
      </w:r>
      <w:r w:rsidR="00281D41" w:rsidRPr="00912E56">
        <w:rPr>
          <w:sz w:val="24"/>
          <w:szCs w:val="24"/>
        </w:rPr>
        <w:t xml:space="preserve"> was asked to complete a brief </w:t>
      </w:r>
      <w:r w:rsidR="007F45C7" w:rsidRPr="00912E56">
        <w:rPr>
          <w:sz w:val="24"/>
          <w:szCs w:val="24"/>
        </w:rPr>
        <w:t>questionnaire</w:t>
      </w:r>
      <w:r w:rsidR="00281D41" w:rsidRPr="00912E56">
        <w:rPr>
          <w:sz w:val="24"/>
          <w:szCs w:val="24"/>
        </w:rPr>
        <w:t xml:space="preserve"> in which they provided numerical scores to their experiences</w:t>
      </w:r>
      <w:r w:rsidR="008816C9" w:rsidRPr="00912E56">
        <w:rPr>
          <w:sz w:val="24"/>
          <w:szCs w:val="24"/>
        </w:rPr>
        <w:t>, prospects and priorities across a number of economic dimensions – employment, growth and municipal revenue.  Additional information was collected about other characteristics of the locality.  Partners</w:t>
      </w:r>
      <w:r w:rsidR="001A35B5">
        <w:rPr>
          <w:sz w:val="24"/>
          <w:szCs w:val="24"/>
        </w:rPr>
        <w:t>hips</w:t>
      </w:r>
      <w:r w:rsidR="008816C9" w:rsidRPr="00912E56">
        <w:rPr>
          <w:sz w:val="24"/>
          <w:szCs w:val="24"/>
        </w:rPr>
        <w:t xml:space="preserve"> were asked to arrive at their judgements through a process of internal discussion involving all </w:t>
      </w:r>
      <w:r w:rsidR="001A35B5">
        <w:rPr>
          <w:sz w:val="24"/>
          <w:szCs w:val="24"/>
        </w:rPr>
        <w:t>stakeholders in the partnership</w:t>
      </w:r>
      <w:r w:rsidR="008816C9" w:rsidRPr="00912E56">
        <w:rPr>
          <w:sz w:val="24"/>
          <w:szCs w:val="24"/>
        </w:rPr>
        <w:t xml:space="preserve"> </w:t>
      </w:r>
      <w:r w:rsidR="001A35B5">
        <w:rPr>
          <w:sz w:val="24"/>
          <w:szCs w:val="24"/>
        </w:rPr>
        <w:t>(t</w:t>
      </w:r>
      <w:r w:rsidR="004943AE" w:rsidRPr="00912E56">
        <w:rPr>
          <w:sz w:val="24"/>
          <w:szCs w:val="24"/>
        </w:rPr>
        <w:t xml:space="preserve">he full survey instrument with details of how the </w:t>
      </w:r>
      <w:r w:rsidR="00662075">
        <w:rPr>
          <w:sz w:val="24"/>
          <w:szCs w:val="24"/>
        </w:rPr>
        <w:t xml:space="preserve">survey </w:t>
      </w:r>
      <w:r w:rsidR="00D324EB" w:rsidRPr="00912E56">
        <w:rPr>
          <w:sz w:val="24"/>
          <w:szCs w:val="24"/>
        </w:rPr>
        <w:t>was explained and framed to the LED</w:t>
      </w:r>
      <w:r w:rsidR="00182C1C">
        <w:rPr>
          <w:sz w:val="24"/>
          <w:szCs w:val="24"/>
        </w:rPr>
        <w:t xml:space="preserve"> Partnerships </w:t>
      </w:r>
      <w:r w:rsidR="00D324EB" w:rsidRPr="00912E56">
        <w:rPr>
          <w:sz w:val="24"/>
          <w:szCs w:val="24"/>
        </w:rPr>
        <w:t xml:space="preserve">and the full questionnaire </w:t>
      </w:r>
      <w:r w:rsidR="001A35B5">
        <w:rPr>
          <w:sz w:val="24"/>
          <w:szCs w:val="24"/>
        </w:rPr>
        <w:t>is provided in Appendix G</w:t>
      </w:r>
      <w:r w:rsidR="004943AE" w:rsidRPr="00912E56">
        <w:rPr>
          <w:sz w:val="24"/>
          <w:szCs w:val="24"/>
        </w:rPr>
        <w:t xml:space="preserve"> below.) </w:t>
      </w:r>
    </w:p>
    <w:p w14:paraId="0B850D35" w14:textId="3A9D601C" w:rsidR="00281D41" w:rsidRPr="00912E56" w:rsidRDefault="00281D41" w:rsidP="00AC16CD">
      <w:pPr>
        <w:spacing w:before="120"/>
        <w:jc w:val="both"/>
        <w:rPr>
          <w:sz w:val="24"/>
          <w:szCs w:val="24"/>
        </w:rPr>
      </w:pPr>
      <w:r w:rsidRPr="00912E56">
        <w:rPr>
          <w:sz w:val="24"/>
          <w:szCs w:val="24"/>
        </w:rPr>
        <w:t xml:space="preserve">The results </w:t>
      </w:r>
      <w:r w:rsidR="008816C9" w:rsidRPr="00912E56">
        <w:rPr>
          <w:sz w:val="24"/>
          <w:szCs w:val="24"/>
        </w:rPr>
        <w:t>below provide information that is</w:t>
      </w:r>
      <w:r w:rsidRPr="00912E56">
        <w:rPr>
          <w:sz w:val="24"/>
          <w:szCs w:val="24"/>
        </w:rPr>
        <w:t xml:space="preserve"> disaggregated by most common sectors of economy</w:t>
      </w:r>
      <w:r w:rsidR="008816C9" w:rsidRPr="00912E56">
        <w:rPr>
          <w:sz w:val="24"/>
          <w:szCs w:val="24"/>
        </w:rPr>
        <w:t xml:space="preserve"> and</w:t>
      </w:r>
      <w:r w:rsidRPr="00912E56">
        <w:rPr>
          <w:sz w:val="24"/>
          <w:szCs w:val="24"/>
        </w:rPr>
        <w:t xml:space="preserve"> by country</w:t>
      </w:r>
      <w:r w:rsidR="008816C9" w:rsidRPr="00912E56">
        <w:rPr>
          <w:sz w:val="24"/>
          <w:szCs w:val="24"/>
        </w:rPr>
        <w:t>. Additional analysis c</w:t>
      </w:r>
      <w:r w:rsidR="001A35B5">
        <w:rPr>
          <w:sz w:val="24"/>
          <w:szCs w:val="24"/>
        </w:rPr>
        <w:t>onsiders whether the impact of C</w:t>
      </w:r>
      <w:r w:rsidR="008816C9" w:rsidRPr="00912E56">
        <w:rPr>
          <w:sz w:val="24"/>
          <w:szCs w:val="24"/>
        </w:rPr>
        <w:t xml:space="preserve">ovid-19 is felt more strongly in certain types of </w:t>
      </w:r>
      <w:r w:rsidRPr="00912E56">
        <w:rPr>
          <w:sz w:val="24"/>
          <w:szCs w:val="24"/>
        </w:rPr>
        <w:t>municipality (rural/urban</w:t>
      </w:r>
      <w:r w:rsidR="00F71F8D">
        <w:rPr>
          <w:sz w:val="24"/>
          <w:szCs w:val="24"/>
        </w:rPr>
        <w:t>)</w:t>
      </w:r>
      <w:r w:rsidR="008816C9" w:rsidRPr="00912E56">
        <w:rPr>
          <w:sz w:val="24"/>
          <w:szCs w:val="24"/>
        </w:rPr>
        <w:t xml:space="preserve">.  </w:t>
      </w:r>
      <w:r w:rsidRPr="00912E56">
        <w:rPr>
          <w:sz w:val="24"/>
          <w:szCs w:val="24"/>
        </w:rPr>
        <w:t>Th</w:t>
      </w:r>
      <w:r w:rsidR="008816C9" w:rsidRPr="00912E56">
        <w:rPr>
          <w:sz w:val="24"/>
          <w:szCs w:val="24"/>
        </w:rPr>
        <w:t>ese findings</w:t>
      </w:r>
      <w:r w:rsidRPr="00912E56">
        <w:rPr>
          <w:sz w:val="24"/>
          <w:szCs w:val="24"/>
        </w:rPr>
        <w:t xml:space="preserve"> allow us to provide estimates from </w:t>
      </w:r>
      <w:r w:rsidR="001A35B5">
        <w:rPr>
          <w:sz w:val="24"/>
          <w:szCs w:val="24"/>
        </w:rPr>
        <w:t xml:space="preserve">municipal </w:t>
      </w:r>
      <w:r w:rsidRPr="00912E56">
        <w:rPr>
          <w:sz w:val="24"/>
          <w:szCs w:val="24"/>
        </w:rPr>
        <w:t>partner</w:t>
      </w:r>
      <w:r w:rsidR="008816C9" w:rsidRPr="00912E56">
        <w:rPr>
          <w:sz w:val="24"/>
          <w:szCs w:val="24"/>
        </w:rPr>
        <w:t>s</w:t>
      </w:r>
      <w:r w:rsidR="001A35B5">
        <w:rPr>
          <w:sz w:val="24"/>
          <w:szCs w:val="24"/>
        </w:rPr>
        <w:t>hips</w:t>
      </w:r>
      <w:r w:rsidRPr="00912E56">
        <w:rPr>
          <w:sz w:val="24"/>
          <w:szCs w:val="24"/>
        </w:rPr>
        <w:t xml:space="preserve"> to highlight:</w:t>
      </w:r>
    </w:p>
    <w:p w14:paraId="0A58690C" w14:textId="56702E39" w:rsidR="00281D41" w:rsidRPr="00912E56" w:rsidRDefault="00281D41" w:rsidP="00AC16CD">
      <w:pPr>
        <w:pStyle w:val="ListParagraph"/>
        <w:numPr>
          <w:ilvl w:val="0"/>
          <w:numId w:val="5"/>
        </w:numPr>
        <w:spacing w:after="0" w:line="240" w:lineRule="auto"/>
        <w:jc w:val="both"/>
        <w:rPr>
          <w:sz w:val="24"/>
          <w:szCs w:val="24"/>
        </w:rPr>
      </w:pPr>
      <w:r w:rsidRPr="00912E56">
        <w:rPr>
          <w:sz w:val="24"/>
          <w:szCs w:val="24"/>
        </w:rPr>
        <w:t>The sectors and groups that have been most affected</w:t>
      </w:r>
      <w:r w:rsidR="001A35B5">
        <w:rPr>
          <w:sz w:val="24"/>
          <w:szCs w:val="24"/>
        </w:rPr>
        <w:t>.</w:t>
      </w:r>
    </w:p>
    <w:p w14:paraId="7CC2AD13" w14:textId="02A29801" w:rsidR="00281D41" w:rsidRPr="00912E56" w:rsidRDefault="00281D41" w:rsidP="00AC16CD">
      <w:pPr>
        <w:pStyle w:val="ListParagraph"/>
        <w:numPr>
          <w:ilvl w:val="0"/>
          <w:numId w:val="5"/>
        </w:numPr>
        <w:spacing w:after="0" w:line="240" w:lineRule="auto"/>
        <w:jc w:val="both"/>
        <w:rPr>
          <w:sz w:val="24"/>
          <w:szCs w:val="24"/>
        </w:rPr>
      </w:pPr>
      <w:r w:rsidRPr="00912E56">
        <w:rPr>
          <w:sz w:val="24"/>
          <w:szCs w:val="24"/>
        </w:rPr>
        <w:t>The priorities for recovery</w:t>
      </w:r>
      <w:r w:rsidR="001A35B5">
        <w:rPr>
          <w:sz w:val="24"/>
          <w:szCs w:val="24"/>
        </w:rPr>
        <w:t>.</w:t>
      </w:r>
    </w:p>
    <w:p w14:paraId="5376A930" w14:textId="05553734" w:rsidR="00281D41" w:rsidRPr="00912E56" w:rsidRDefault="00281D41" w:rsidP="00AC16CD">
      <w:pPr>
        <w:pStyle w:val="ListParagraph"/>
        <w:numPr>
          <w:ilvl w:val="0"/>
          <w:numId w:val="5"/>
        </w:numPr>
        <w:spacing w:after="0" w:line="240" w:lineRule="auto"/>
        <w:jc w:val="both"/>
        <w:rPr>
          <w:sz w:val="24"/>
          <w:szCs w:val="24"/>
        </w:rPr>
      </w:pPr>
      <w:r w:rsidRPr="00912E56">
        <w:rPr>
          <w:sz w:val="24"/>
          <w:szCs w:val="24"/>
        </w:rPr>
        <w:t xml:space="preserve">The </w:t>
      </w:r>
      <w:r w:rsidR="004C2570" w:rsidRPr="00912E56">
        <w:rPr>
          <w:sz w:val="24"/>
          <w:szCs w:val="24"/>
        </w:rPr>
        <w:t>sectors</w:t>
      </w:r>
      <w:r w:rsidRPr="00912E56">
        <w:rPr>
          <w:sz w:val="24"/>
          <w:szCs w:val="24"/>
        </w:rPr>
        <w:t xml:space="preserve"> in which assistance could be of greatest support</w:t>
      </w:r>
      <w:r w:rsidR="00F71F8D">
        <w:rPr>
          <w:sz w:val="24"/>
          <w:szCs w:val="24"/>
        </w:rPr>
        <w:t>.</w:t>
      </w:r>
    </w:p>
    <w:p w14:paraId="0A4576E0" w14:textId="77777777" w:rsidR="008816C9" w:rsidRPr="00912E56" w:rsidRDefault="008816C9" w:rsidP="00AC16CD">
      <w:pPr>
        <w:jc w:val="both"/>
        <w:rPr>
          <w:sz w:val="24"/>
          <w:szCs w:val="24"/>
        </w:rPr>
      </w:pPr>
    </w:p>
    <w:p w14:paraId="25EE1A16" w14:textId="77777777" w:rsidR="00293F9E" w:rsidRPr="00912E56" w:rsidRDefault="00293F9E" w:rsidP="00AC16CD">
      <w:pPr>
        <w:jc w:val="both"/>
        <w:rPr>
          <w:b/>
          <w:bCs/>
          <w:sz w:val="24"/>
          <w:szCs w:val="24"/>
        </w:rPr>
      </w:pPr>
      <w:r w:rsidRPr="00912E56">
        <w:rPr>
          <w:b/>
          <w:bCs/>
          <w:sz w:val="24"/>
          <w:szCs w:val="24"/>
        </w:rPr>
        <w:t>1. Description of main sectors by country and settlement type, including importance of each for employment, growth</w:t>
      </w:r>
      <w:r w:rsidR="00B645D2" w:rsidRPr="00912E56">
        <w:rPr>
          <w:b/>
          <w:bCs/>
          <w:sz w:val="24"/>
          <w:szCs w:val="24"/>
        </w:rPr>
        <w:t>,</w:t>
      </w:r>
      <w:r w:rsidRPr="00912E56">
        <w:rPr>
          <w:b/>
          <w:bCs/>
          <w:sz w:val="24"/>
          <w:szCs w:val="24"/>
        </w:rPr>
        <w:t xml:space="preserve"> local revenue</w:t>
      </w:r>
      <w:r w:rsidR="00B645D2" w:rsidRPr="00912E56">
        <w:rPr>
          <w:b/>
          <w:bCs/>
          <w:sz w:val="24"/>
          <w:szCs w:val="24"/>
        </w:rPr>
        <w:t xml:space="preserve"> and the LDP as a whole</w:t>
      </w:r>
    </w:p>
    <w:p w14:paraId="6FC76AD4" w14:textId="2EE5806E" w:rsidR="00953C18" w:rsidRDefault="008816C9" w:rsidP="00AC16CD">
      <w:pPr>
        <w:autoSpaceDE w:val="0"/>
        <w:autoSpaceDN w:val="0"/>
        <w:adjustRightInd w:val="0"/>
        <w:spacing w:after="0" w:line="240" w:lineRule="auto"/>
        <w:jc w:val="both"/>
        <w:rPr>
          <w:rFonts w:cstheme="minorHAnsi"/>
          <w:sz w:val="24"/>
          <w:szCs w:val="24"/>
        </w:rPr>
      </w:pPr>
      <w:r w:rsidRPr="00912E56">
        <w:rPr>
          <w:rFonts w:cstheme="minorHAnsi"/>
          <w:sz w:val="24"/>
          <w:szCs w:val="24"/>
        </w:rPr>
        <w:t>We started by asking each L</w:t>
      </w:r>
      <w:r w:rsidR="001A35B5">
        <w:rPr>
          <w:rFonts w:cstheme="minorHAnsi"/>
          <w:sz w:val="24"/>
          <w:szCs w:val="24"/>
        </w:rPr>
        <w:t>E</w:t>
      </w:r>
      <w:r w:rsidRPr="00912E56">
        <w:rPr>
          <w:rFonts w:cstheme="minorHAnsi"/>
          <w:sz w:val="24"/>
          <w:szCs w:val="24"/>
        </w:rPr>
        <w:t>D</w:t>
      </w:r>
      <w:r w:rsidR="001A35B5">
        <w:rPr>
          <w:rFonts w:cstheme="minorHAnsi"/>
          <w:sz w:val="24"/>
          <w:szCs w:val="24"/>
        </w:rPr>
        <w:t xml:space="preserve"> Partnership</w:t>
      </w:r>
      <w:r w:rsidRPr="00912E56">
        <w:rPr>
          <w:rFonts w:cstheme="minorHAnsi"/>
          <w:sz w:val="24"/>
          <w:szCs w:val="24"/>
        </w:rPr>
        <w:t xml:space="preserve"> to provide a list of the most important sectors to the economy in their locality. </w:t>
      </w:r>
      <w:r w:rsidR="00A94D99">
        <w:rPr>
          <w:rFonts w:cstheme="minorHAnsi"/>
          <w:sz w:val="24"/>
          <w:szCs w:val="24"/>
        </w:rPr>
        <w:t xml:space="preserve">Respondents could choose from a list of </w:t>
      </w:r>
      <w:r w:rsidR="00401F64">
        <w:rPr>
          <w:rFonts w:cstheme="minorHAnsi"/>
          <w:sz w:val="24"/>
          <w:szCs w:val="24"/>
        </w:rPr>
        <w:t xml:space="preserve">26 different sectors that we reduced to 10 different sectors and an ‘other’ category. We grouped sectors together that were very similar </w:t>
      </w:r>
      <w:r w:rsidR="00BE59A6">
        <w:rPr>
          <w:rFonts w:cstheme="minorHAnsi"/>
          <w:sz w:val="24"/>
          <w:szCs w:val="24"/>
        </w:rPr>
        <w:t xml:space="preserve">and kept the most important sectors as separate categories. </w:t>
      </w:r>
      <w:r w:rsidR="009A1DFC" w:rsidRPr="00912E56">
        <w:rPr>
          <w:rFonts w:cstheme="minorHAnsi"/>
          <w:sz w:val="24"/>
          <w:szCs w:val="24"/>
        </w:rPr>
        <w:t xml:space="preserve">The results are shown in </w:t>
      </w:r>
      <w:r w:rsidR="00AA426E">
        <w:rPr>
          <w:rFonts w:cstheme="minorHAnsi"/>
          <w:sz w:val="24"/>
          <w:szCs w:val="24"/>
        </w:rPr>
        <w:t xml:space="preserve">two </w:t>
      </w:r>
      <w:r w:rsidR="009A1DFC" w:rsidRPr="00912E56">
        <w:rPr>
          <w:rFonts w:cstheme="minorHAnsi"/>
          <w:sz w:val="24"/>
          <w:szCs w:val="24"/>
        </w:rPr>
        <w:t>figures that follow and point to the following</w:t>
      </w:r>
      <w:r w:rsidR="00AA090A" w:rsidRPr="00912E56">
        <w:rPr>
          <w:rFonts w:cstheme="minorHAnsi"/>
          <w:sz w:val="24"/>
          <w:szCs w:val="24"/>
        </w:rPr>
        <w:t xml:space="preserve"> in terms of importance across </w:t>
      </w:r>
      <w:r w:rsidR="003762CC">
        <w:rPr>
          <w:rFonts w:cstheme="minorHAnsi"/>
          <w:sz w:val="24"/>
          <w:szCs w:val="24"/>
        </w:rPr>
        <w:t>four</w:t>
      </w:r>
      <w:r w:rsidR="00AA090A" w:rsidRPr="00912E56">
        <w:rPr>
          <w:rFonts w:cstheme="minorHAnsi"/>
          <w:sz w:val="24"/>
          <w:szCs w:val="24"/>
        </w:rPr>
        <w:t xml:space="preserve"> economic dimensions.</w:t>
      </w:r>
      <w:r w:rsidR="003762CC">
        <w:rPr>
          <w:rFonts w:cstheme="minorHAnsi"/>
          <w:sz w:val="24"/>
          <w:szCs w:val="24"/>
        </w:rPr>
        <w:t xml:space="preserve"> The first figure shows which sectors were </w:t>
      </w:r>
      <w:r w:rsidR="00C143BD">
        <w:rPr>
          <w:rFonts w:cstheme="minorHAnsi"/>
          <w:sz w:val="24"/>
          <w:szCs w:val="24"/>
        </w:rPr>
        <w:t xml:space="preserve">selected as </w:t>
      </w:r>
      <w:r w:rsidR="003762CC">
        <w:rPr>
          <w:rFonts w:cstheme="minorHAnsi"/>
          <w:sz w:val="24"/>
          <w:szCs w:val="24"/>
        </w:rPr>
        <w:t xml:space="preserve">important in each country. </w:t>
      </w:r>
      <w:r w:rsidR="00C74B8A">
        <w:rPr>
          <w:rFonts w:cstheme="minorHAnsi"/>
          <w:sz w:val="24"/>
          <w:szCs w:val="24"/>
        </w:rPr>
        <w:t>Each municipality was asked to choose four sectors,</w:t>
      </w:r>
      <w:r w:rsidR="00747377">
        <w:rPr>
          <w:rFonts w:cstheme="minorHAnsi"/>
          <w:sz w:val="24"/>
          <w:szCs w:val="24"/>
        </w:rPr>
        <w:t xml:space="preserve"> </w:t>
      </w:r>
      <w:r w:rsidR="00C74B8A">
        <w:rPr>
          <w:rFonts w:cstheme="minorHAnsi"/>
          <w:sz w:val="24"/>
          <w:szCs w:val="24"/>
        </w:rPr>
        <w:t xml:space="preserve">the figure indicates </w:t>
      </w:r>
      <w:r w:rsidR="00747377">
        <w:rPr>
          <w:rFonts w:cstheme="minorHAnsi"/>
          <w:sz w:val="24"/>
          <w:szCs w:val="24"/>
        </w:rPr>
        <w:t xml:space="preserve">what percentage of the selected sectors falls into each sector category </w:t>
      </w:r>
      <w:r w:rsidR="00C74B8A">
        <w:rPr>
          <w:rFonts w:cstheme="minorHAnsi"/>
          <w:sz w:val="24"/>
          <w:szCs w:val="24"/>
        </w:rPr>
        <w:t>(adding up to 100% per country)</w:t>
      </w:r>
      <w:r w:rsidR="00747377">
        <w:rPr>
          <w:rFonts w:cstheme="minorHAnsi"/>
          <w:sz w:val="24"/>
          <w:szCs w:val="24"/>
        </w:rPr>
        <w:t xml:space="preserve">. </w:t>
      </w:r>
      <w:r w:rsidR="00200A76">
        <w:rPr>
          <w:rFonts w:cstheme="minorHAnsi"/>
          <w:sz w:val="24"/>
          <w:szCs w:val="24"/>
        </w:rPr>
        <w:t>across all countries, w</w:t>
      </w:r>
      <w:r w:rsidR="00AC16CD">
        <w:rPr>
          <w:rFonts w:cstheme="minorHAnsi"/>
          <w:sz w:val="24"/>
          <w:szCs w:val="24"/>
        </w:rPr>
        <w:t>e find that retail, food services, agriculture, tourism, and food and beverage processing are most commonly selected as important sectors</w:t>
      </w:r>
      <w:r w:rsidR="00C143BD">
        <w:rPr>
          <w:rFonts w:cstheme="minorHAnsi"/>
          <w:sz w:val="24"/>
          <w:szCs w:val="24"/>
        </w:rPr>
        <w:t xml:space="preserve">, with retail as the </w:t>
      </w:r>
      <w:r w:rsidR="00C143BD">
        <w:rPr>
          <w:rFonts w:cstheme="minorHAnsi"/>
          <w:sz w:val="24"/>
          <w:szCs w:val="24"/>
        </w:rPr>
        <w:lastRenderedPageBreak/>
        <w:t>most important sector as about 20% of the selected economic sectors falls under the retail category.</w:t>
      </w:r>
      <w:r w:rsidR="00AC16CD">
        <w:rPr>
          <w:rFonts w:cstheme="minorHAnsi"/>
          <w:sz w:val="24"/>
          <w:szCs w:val="24"/>
        </w:rPr>
        <w:t xml:space="preserve"> </w:t>
      </w:r>
    </w:p>
    <w:p w14:paraId="2F74233C" w14:textId="77777777" w:rsidR="00953C18" w:rsidRDefault="00953C18" w:rsidP="00AC16CD">
      <w:pPr>
        <w:autoSpaceDE w:val="0"/>
        <w:autoSpaceDN w:val="0"/>
        <w:adjustRightInd w:val="0"/>
        <w:spacing w:after="0" w:line="240" w:lineRule="auto"/>
        <w:jc w:val="both"/>
        <w:rPr>
          <w:rFonts w:cstheme="minorHAnsi"/>
          <w:sz w:val="24"/>
          <w:szCs w:val="24"/>
        </w:rPr>
      </w:pPr>
    </w:p>
    <w:p w14:paraId="6BA0CA0D" w14:textId="1BB438FE" w:rsidR="00C143BD" w:rsidRDefault="00182171" w:rsidP="00AC16CD">
      <w:pPr>
        <w:pStyle w:val="ListParagraph"/>
        <w:autoSpaceDE w:val="0"/>
        <w:autoSpaceDN w:val="0"/>
        <w:adjustRightInd w:val="0"/>
        <w:spacing w:after="0" w:line="240" w:lineRule="auto"/>
        <w:ind w:left="0"/>
        <w:jc w:val="both"/>
        <w:rPr>
          <w:rFonts w:cstheme="minorHAnsi"/>
          <w:sz w:val="24"/>
          <w:szCs w:val="24"/>
          <w:lang w:val="en-GB"/>
        </w:rPr>
      </w:pPr>
      <w:r>
        <w:rPr>
          <w:rFonts w:cstheme="minorHAnsi"/>
          <w:noProof/>
          <w:sz w:val="24"/>
          <w:szCs w:val="24"/>
        </w:rPr>
        <w:drawing>
          <wp:inline distT="0" distB="0" distL="0" distR="0" wp14:anchorId="5558B8AC" wp14:editId="690D27B0">
            <wp:extent cx="5734050" cy="822524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478" cy="8230165"/>
                    </a:xfrm>
                    <a:prstGeom prst="rect">
                      <a:avLst/>
                    </a:prstGeom>
                    <a:noFill/>
                    <a:ln>
                      <a:noFill/>
                    </a:ln>
                  </pic:spPr>
                </pic:pic>
              </a:graphicData>
            </a:graphic>
          </wp:inline>
        </w:drawing>
      </w:r>
    </w:p>
    <w:p w14:paraId="33B92DC4" w14:textId="4B47274A" w:rsidR="00C143BD" w:rsidRDefault="00C143BD" w:rsidP="00AC16CD">
      <w:pPr>
        <w:pStyle w:val="ListParagraph"/>
        <w:autoSpaceDE w:val="0"/>
        <w:autoSpaceDN w:val="0"/>
        <w:adjustRightInd w:val="0"/>
        <w:spacing w:after="0" w:line="240" w:lineRule="auto"/>
        <w:ind w:left="0"/>
        <w:jc w:val="both"/>
        <w:rPr>
          <w:rFonts w:cstheme="minorHAnsi"/>
          <w:sz w:val="24"/>
          <w:szCs w:val="24"/>
          <w:lang w:val="en-GB"/>
        </w:rPr>
      </w:pPr>
    </w:p>
    <w:p w14:paraId="2E3FC588" w14:textId="5E50C157" w:rsidR="00721C13" w:rsidRDefault="00721C13" w:rsidP="00721C13">
      <w:pPr>
        <w:autoSpaceDE w:val="0"/>
        <w:autoSpaceDN w:val="0"/>
        <w:adjustRightInd w:val="0"/>
        <w:spacing w:after="0" w:line="240" w:lineRule="auto"/>
        <w:jc w:val="both"/>
        <w:rPr>
          <w:rFonts w:cstheme="minorHAnsi"/>
          <w:sz w:val="24"/>
          <w:szCs w:val="24"/>
        </w:rPr>
      </w:pPr>
      <w:r>
        <w:rPr>
          <w:rFonts w:cstheme="minorHAnsi"/>
          <w:sz w:val="24"/>
          <w:szCs w:val="24"/>
        </w:rPr>
        <w:t>The second figure compares the importance of these economic sectors across four economic dimensions: employment, economic growth, municipal revenue, and the importance of eac</w:t>
      </w:r>
      <w:r w:rsidR="001A35B5">
        <w:rPr>
          <w:rFonts w:cstheme="minorHAnsi"/>
          <w:sz w:val="24"/>
          <w:szCs w:val="24"/>
        </w:rPr>
        <w:t>h sector for the implementation of the Local Economic Development Plan (LEDP) that had been elaborated in each municipality under the M4EG Initiative.</w:t>
      </w:r>
      <w:r>
        <w:rPr>
          <w:rFonts w:cstheme="minorHAnsi"/>
          <w:sz w:val="24"/>
          <w:szCs w:val="24"/>
        </w:rPr>
        <w:t xml:space="preserve">  We find the following sectors to be important on these four economic dimensions, though it is important to note that a sector – in particular mining – may be very important when it is present but is a relevant sector in only a relatively small number of LED Partnerships:</w:t>
      </w:r>
    </w:p>
    <w:p w14:paraId="5F89C8F2" w14:textId="77777777" w:rsidR="00721C13" w:rsidRPr="00912E56" w:rsidRDefault="00721C13" w:rsidP="00721C13">
      <w:pPr>
        <w:autoSpaceDE w:val="0"/>
        <w:autoSpaceDN w:val="0"/>
        <w:adjustRightInd w:val="0"/>
        <w:spacing w:after="0" w:line="240" w:lineRule="auto"/>
        <w:jc w:val="both"/>
        <w:rPr>
          <w:rFonts w:cstheme="minorHAnsi"/>
          <w:sz w:val="24"/>
          <w:szCs w:val="24"/>
        </w:rPr>
      </w:pPr>
    </w:p>
    <w:p w14:paraId="43EEE440" w14:textId="6727137C" w:rsidR="00721C13" w:rsidRPr="00912E56" w:rsidRDefault="00721C13" w:rsidP="00721C13">
      <w:pPr>
        <w:pStyle w:val="ListParagraph"/>
        <w:numPr>
          <w:ilvl w:val="0"/>
          <w:numId w:val="12"/>
        </w:numPr>
        <w:autoSpaceDE w:val="0"/>
        <w:autoSpaceDN w:val="0"/>
        <w:adjustRightInd w:val="0"/>
        <w:spacing w:after="0" w:line="240" w:lineRule="auto"/>
        <w:jc w:val="both"/>
        <w:rPr>
          <w:rFonts w:cstheme="minorHAnsi"/>
          <w:sz w:val="24"/>
          <w:szCs w:val="24"/>
        </w:rPr>
      </w:pPr>
      <w:r w:rsidRPr="00912E56">
        <w:rPr>
          <w:rFonts w:cstheme="minorHAnsi"/>
          <w:sz w:val="24"/>
          <w:szCs w:val="24"/>
        </w:rPr>
        <w:t>Employment – mining, agriculture and tourism</w:t>
      </w:r>
      <w:r w:rsidR="00477D40">
        <w:rPr>
          <w:rFonts w:cstheme="minorHAnsi"/>
          <w:sz w:val="24"/>
          <w:szCs w:val="24"/>
        </w:rPr>
        <w:t>.</w:t>
      </w:r>
    </w:p>
    <w:p w14:paraId="3EB73A26" w14:textId="77777777" w:rsidR="00721C13" w:rsidRPr="00912E56" w:rsidRDefault="00721C13" w:rsidP="00721C13">
      <w:pPr>
        <w:pStyle w:val="ListParagraph"/>
        <w:numPr>
          <w:ilvl w:val="0"/>
          <w:numId w:val="12"/>
        </w:numPr>
        <w:autoSpaceDE w:val="0"/>
        <w:autoSpaceDN w:val="0"/>
        <w:adjustRightInd w:val="0"/>
        <w:spacing w:after="0" w:line="240" w:lineRule="auto"/>
        <w:jc w:val="both"/>
        <w:rPr>
          <w:rFonts w:cstheme="minorHAnsi"/>
          <w:sz w:val="24"/>
          <w:szCs w:val="24"/>
        </w:rPr>
      </w:pPr>
      <w:r w:rsidRPr="00912E56">
        <w:rPr>
          <w:rFonts w:cstheme="minorHAnsi"/>
          <w:sz w:val="24"/>
          <w:szCs w:val="24"/>
        </w:rPr>
        <w:t>Economic growth – mining, agriculture, tourism, and food and beverage industry</w:t>
      </w:r>
    </w:p>
    <w:p w14:paraId="163EA7E9" w14:textId="5678C50E" w:rsidR="00721C13" w:rsidRPr="00912E56" w:rsidRDefault="00721C13" w:rsidP="00721C13">
      <w:pPr>
        <w:pStyle w:val="ListParagraph"/>
        <w:numPr>
          <w:ilvl w:val="0"/>
          <w:numId w:val="12"/>
        </w:numPr>
        <w:autoSpaceDE w:val="0"/>
        <w:autoSpaceDN w:val="0"/>
        <w:adjustRightInd w:val="0"/>
        <w:spacing w:after="0" w:line="240" w:lineRule="auto"/>
        <w:jc w:val="both"/>
        <w:rPr>
          <w:rFonts w:cstheme="minorHAnsi"/>
          <w:sz w:val="24"/>
          <w:szCs w:val="24"/>
        </w:rPr>
      </w:pPr>
      <w:r w:rsidRPr="00912E56">
        <w:rPr>
          <w:rFonts w:cstheme="minorHAnsi"/>
          <w:sz w:val="24"/>
          <w:szCs w:val="24"/>
        </w:rPr>
        <w:t>Municipal revenue – mining</w:t>
      </w:r>
      <w:r w:rsidR="00477D40">
        <w:rPr>
          <w:rFonts w:cstheme="minorHAnsi"/>
          <w:sz w:val="24"/>
          <w:szCs w:val="24"/>
        </w:rPr>
        <w:t>.</w:t>
      </w:r>
    </w:p>
    <w:p w14:paraId="7CBC62E4" w14:textId="01EE7C87" w:rsidR="00721C13" w:rsidRPr="00DF456E" w:rsidRDefault="00721C13" w:rsidP="00721C13">
      <w:pPr>
        <w:pStyle w:val="ListParagraph"/>
        <w:numPr>
          <w:ilvl w:val="0"/>
          <w:numId w:val="12"/>
        </w:numPr>
        <w:autoSpaceDE w:val="0"/>
        <w:autoSpaceDN w:val="0"/>
        <w:adjustRightInd w:val="0"/>
        <w:spacing w:after="0" w:line="240" w:lineRule="auto"/>
        <w:jc w:val="both"/>
        <w:rPr>
          <w:rFonts w:cstheme="minorHAnsi"/>
          <w:sz w:val="24"/>
          <w:szCs w:val="24"/>
          <w:lang w:val="en-GB"/>
        </w:rPr>
      </w:pPr>
      <w:r w:rsidRPr="00912E56">
        <w:rPr>
          <w:rFonts w:cstheme="minorHAnsi"/>
          <w:sz w:val="24"/>
          <w:szCs w:val="24"/>
        </w:rPr>
        <w:t>For the LED</w:t>
      </w:r>
      <w:r w:rsidR="00477D40">
        <w:rPr>
          <w:rFonts w:cstheme="minorHAnsi"/>
          <w:sz w:val="24"/>
          <w:szCs w:val="24"/>
        </w:rPr>
        <w:t xml:space="preserve"> Plans</w:t>
      </w:r>
      <w:r w:rsidRPr="00912E56">
        <w:rPr>
          <w:rFonts w:cstheme="minorHAnsi"/>
          <w:sz w:val="24"/>
          <w:szCs w:val="24"/>
        </w:rPr>
        <w:t xml:space="preserve"> </w:t>
      </w:r>
      <w:proofErr w:type="gramStart"/>
      <w:r w:rsidRPr="00912E56">
        <w:rPr>
          <w:rFonts w:cstheme="minorHAnsi"/>
          <w:sz w:val="24"/>
          <w:szCs w:val="24"/>
        </w:rPr>
        <w:t>–  agriculture</w:t>
      </w:r>
      <w:proofErr w:type="gramEnd"/>
      <w:r w:rsidRPr="00912E56">
        <w:rPr>
          <w:rFonts w:cstheme="minorHAnsi"/>
          <w:sz w:val="24"/>
          <w:szCs w:val="24"/>
        </w:rPr>
        <w:t>, tourism, and food and beverage industry</w:t>
      </w:r>
      <w:r w:rsidR="00477D40">
        <w:rPr>
          <w:rFonts w:cstheme="minorHAnsi"/>
          <w:sz w:val="24"/>
          <w:szCs w:val="24"/>
        </w:rPr>
        <w:t>.</w:t>
      </w:r>
    </w:p>
    <w:p w14:paraId="03BB1E93" w14:textId="6B640F3B" w:rsidR="00C143BD" w:rsidRDefault="00C143BD" w:rsidP="00AC16CD">
      <w:pPr>
        <w:pStyle w:val="ListParagraph"/>
        <w:autoSpaceDE w:val="0"/>
        <w:autoSpaceDN w:val="0"/>
        <w:adjustRightInd w:val="0"/>
        <w:spacing w:after="0" w:line="240" w:lineRule="auto"/>
        <w:ind w:left="0"/>
        <w:jc w:val="both"/>
        <w:rPr>
          <w:rFonts w:cstheme="minorHAnsi"/>
          <w:sz w:val="24"/>
          <w:szCs w:val="24"/>
          <w:lang w:val="en-GB"/>
        </w:rPr>
      </w:pPr>
    </w:p>
    <w:p w14:paraId="78A93A00" w14:textId="0F22FDAD" w:rsidR="00721C13" w:rsidRDefault="00721C13" w:rsidP="00AC16CD">
      <w:pPr>
        <w:pStyle w:val="ListParagraph"/>
        <w:autoSpaceDE w:val="0"/>
        <w:autoSpaceDN w:val="0"/>
        <w:adjustRightInd w:val="0"/>
        <w:spacing w:after="0" w:line="240" w:lineRule="auto"/>
        <w:ind w:left="0"/>
        <w:jc w:val="both"/>
        <w:rPr>
          <w:rFonts w:cstheme="minorHAnsi"/>
          <w:sz w:val="24"/>
          <w:szCs w:val="24"/>
          <w:lang w:val="en-GB"/>
        </w:rPr>
      </w:pPr>
    </w:p>
    <w:p w14:paraId="4C6A8A12" w14:textId="77777777" w:rsidR="00721C13" w:rsidRDefault="00721C13" w:rsidP="00AC16CD">
      <w:pPr>
        <w:pStyle w:val="ListParagraph"/>
        <w:autoSpaceDE w:val="0"/>
        <w:autoSpaceDN w:val="0"/>
        <w:adjustRightInd w:val="0"/>
        <w:spacing w:after="0" w:line="240" w:lineRule="auto"/>
        <w:ind w:left="0"/>
        <w:jc w:val="both"/>
        <w:rPr>
          <w:rFonts w:cstheme="minorHAnsi"/>
          <w:sz w:val="24"/>
          <w:szCs w:val="24"/>
          <w:lang w:val="en-GB"/>
        </w:rPr>
      </w:pPr>
    </w:p>
    <w:p w14:paraId="11AF9DFA" w14:textId="357CCD8F" w:rsidR="00C143BD" w:rsidRDefault="000C6312" w:rsidP="00AC16CD">
      <w:pPr>
        <w:pStyle w:val="ListParagraph"/>
        <w:autoSpaceDE w:val="0"/>
        <w:autoSpaceDN w:val="0"/>
        <w:adjustRightInd w:val="0"/>
        <w:spacing w:after="0" w:line="240" w:lineRule="auto"/>
        <w:ind w:left="0"/>
        <w:jc w:val="both"/>
        <w:rPr>
          <w:rFonts w:cstheme="minorHAnsi"/>
          <w:sz w:val="24"/>
          <w:szCs w:val="24"/>
          <w:lang w:val="en-GB"/>
        </w:rPr>
      </w:pPr>
      <w:r>
        <w:rPr>
          <w:rFonts w:cstheme="minorHAnsi"/>
          <w:noProof/>
          <w:sz w:val="24"/>
          <w:szCs w:val="24"/>
        </w:rPr>
        <w:drawing>
          <wp:inline distT="0" distB="0" distL="0" distR="0" wp14:anchorId="29B244F4" wp14:editId="696078CD">
            <wp:extent cx="6002867" cy="365391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247" cy="3666324"/>
                    </a:xfrm>
                    <a:prstGeom prst="rect">
                      <a:avLst/>
                    </a:prstGeom>
                    <a:noFill/>
                    <a:ln>
                      <a:noFill/>
                    </a:ln>
                  </pic:spPr>
                </pic:pic>
              </a:graphicData>
            </a:graphic>
          </wp:inline>
        </w:drawing>
      </w:r>
    </w:p>
    <w:p w14:paraId="46EA8857" w14:textId="77777777" w:rsidR="00721C13" w:rsidRDefault="00721C13" w:rsidP="00DF456E">
      <w:pPr>
        <w:autoSpaceDE w:val="0"/>
        <w:autoSpaceDN w:val="0"/>
        <w:adjustRightInd w:val="0"/>
        <w:spacing w:after="0" w:line="240" w:lineRule="auto"/>
        <w:jc w:val="both"/>
        <w:rPr>
          <w:b/>
          <w:bCs/>
          <w:sz w:val="24"/>
          <w:szCs w:val="24"/>
        </w:rPr>
      </w:pPr>
    </w:p>
    <w:p w14:paraId="25D8136D" w14:textId="4CD29D54" w:rsidR="00293F9E" w:rsidRPr="00912E56" w:rsidRDefault="00293F9E" w:rsidP="00DF456E">
      <w:pPr>
        <w:autoSpaceDE w:val="0"/>
        <w:autoSpaceDN w:val="0"/>
        <w:adjustRightInd w:val="0"/>
        <w:spacing w:after="0" w:line="240" w:lineRule="auto"/>
        <w:jc w:val="both"/>
        <w:rPr>
          <w:b/>
          <w:bCs/>
          <w:sz w:val="24"/>
          <w:szCs w:val="24"/>
        </w:rPr>
      </w:pPr>
      <w:r w:rsidRPr="00912E56">
        <w:rPr>
          <w:b/>
          <w:bCs/>
          <w:sz w:val="24"/>
          <w:szCs w:val="24"/>
        </w:rPr>
        <w:t xml:space="preserve">2.  Impact to date of </w:t>
      </w:r>
      <w:r w:rsidR="004A1468">
        <w:rPr>
          <w:b/>
          <w:bCs/>
          <w:sz w:val="24"/>
          <w:szCs w:val="24"/>
        </w:rPr>
        <w:t>C</w:t>
      </w:r>
      <w:r w:rsidRPr="00912E56">
        <w:rPr>
          <w:b/>
          <w:bCs/>
          <w:sz w:val="24"/>
          <w:szCs w:val="24"/>
        </w:rPr>
        <w:t>ovid-19 by sector</w:t>
      </w:r>
    </w:p>
    <w:p w14:paraId="6D6DFE3B" w14:textId="3BE0A84F" w:rsidR="0064180D" w:rsidRPr="00912E56" w:rsidRDefault="00912E56" w:rsidP="00AC16CD">
      <w:pPr>
        <w:jc w:val="both"/>
        <w:rPr>
          <w:sz w:val="24"/>
          <w:szCs w:val="24"/>
        </w:rPr>
      </w:pPr>
      <w:r w:rsidRPr="00912E56">
        <w:rPr>
          <w:sz w:val="24"/>
          <w:szCs w:val="24"/>
        </w:rPr>
        <w:t xml:space="preserve">We next </w:t>
      </w:r>
      <w:r>
        <w:rPr>
          <w:sz w:val="24"/>
          <w:szCs w:val="24"/>
        </w:rPr>
        <w:t>asked each LED</w:t>
      </w:r>
      <w:r w:rsidR="00182C1C">
        <w:rPr>
          <w:sz w:val="24"/>
          <w:szCs w:val="24"/>
        </w:rPr>
        <w:t xml:space="preserve"> Partnership </w:t>
      </w:r>
      <w:r>
        <w:rPr>
          <w:sz w:val="24"/>
          <w:szCs w:val="24"/>
        </w:rPr>
        <w:t xml:space="preserve">to assess the impact to date of </w:t>
      </w:r>
      <w:r w:rsidR="004A1468">
        <w:rPr>
          <w:sz w:val="24"/>
          <w:szCs w:val="24"/>
        </w:rPr>
        <w:t>C</w:t>
      </w:r>
      <w:r>
        <w:rPr>
          <w:sz w:val="24"/>
          <w:szCs w:val="24"/>
        </w:rPr>
        <w:t>ovid-19 on</w:t>
      </w:r>
      <w:r w:rsidR="004562D6">
        <w:rPr>
          <w:sz w:val="24"/>
          <w:szCs w:val="24"/>
        </w:rPr>
        <w:t xml:space="preserve"> the previously selected sectors of economy along the following three dimensions:</w:t>
      </w:r>
      <w:r>
        <w:rPr>
          <w:sz w:val="24"/>
          <w:szCs w:val="24"/>
        </w:rPr>
        <w:t xml:space="preserve"> employment, growth an</w:t>
      </w:r>
      <w:r w:rsidR="004562D6">
        <w:rPr>
          <w:sz w:val="24"/>
          <w:szCs w:val="24"/>
        </w:rPr>
        <w:t>d municipal revenue in their municipality</w:t>
      </w:r>
      <w:r w:rsidR="00C8467C">
        <w:rPr>
          <w:sz w:val="24"/>
          <w:szCs w:val="24"/>
        </w:rPr>
        <w:t>,</w:t>
      </w:r>
      <w:r w:rsidR="000B3EC6">
        <w:rPr>
          <w:sz w:val="24"/>
          <w:szCs w:val="24"/>
        </w:rPr>
        <w:t xml:space="preserve"> and </w:t>
      </w:r>
      <w:r w:rsidR="004562D6">
        <w:rPr>
          <w:sz w:val="24"/>
          <w:szCs w:val="24"/>
        </w:rPr>
        <w:t xml:space="preserve">aggregated the received responses </w:t>
      </w:r>
      <w:r w:rsidR="000B3EC6">
        <w:rPr>
          <w:sz w:val="24"/>
          <w:szCs w:val="24"/>
        </w:rPr>
        <w:t>by country</w:t>
      </w:r>
      <w:r w:rsidR="00B14654">
        <w:rPr>
          <w:sz w:val="24"/>
          <w:szCs w:val="24"/>
        </w:rPr>
        <w:t>. We also calculate</w:t>
      </w:r>
      <w:r w:rsidR="004562D6">
        <w:rPr>
          <w:sz w:val="24"/>
          <w:szCs w:val="24"/>
        </w:rPr>
        <w:t>d</w:t>
      </w:r>
      <w:r w:rsidR="00B14654">
        <w:rPr>
          <w:sz w:val="24"/>
          <w:szCs w:val="24"/>
        </w:rPr>
        <w:t xml:space="preserve"> the overall impact </w:t>
      </w:r>
      <w:r w:rsidR="004562D6">
        <w:rPr>
          <w:sz w:val="24"/>
          <w:szCs w:val="24"/>
        </w:rPr>
        <w:t xml:space="preserve">on each sector </w:t>
      </w:r>
      <w:r w:rsidR="00B14654">
        <w:rPr>
          <w:sz w:val="24"/>
          <w:szCs w:val="24"/>
        </w:rPr>
        <w:t xml:space="preserve">based on an additive scale of each of the </w:t>
      </w:r>
      <w:r w:rsidR="004562D6">
        <w:rPr>
          <w:sz w:val="24"/>
          <w:szCs w:val="24"/>
        </w:rPr>
        <w:t xml:space="preserve">three </w:t>
      </w:r>
      <w:r w:rsidR="00B14654">
        <w:rPr>
          <w:sz w:val="24"/>
          <w:szCs w:val="24"/>
        </w:rPr>
        <w:t>dimensions</w:t>
      </w:r>
      <w:r>
        <w:rPr>
          <w:sz w:val="24"/>
          <w:szCs w:val="24"/>
        </w:rPr>
        <w:t>.</w:t>
      </w:r>
      <w:r w:rsidR="00B14654">
        <w:rPr>
          <w:rStyle w:val="FootnoteReference"/>
          <w:sz w:val="24"/>
          <w:szCs w:val="24"/>
        </w:rPr>
        <w:footnoteReference w:id="1"/>
      </w:r>
      <w:r>
        <w:rPr>
          <w:sz w:val="24"/>
          <w:szCs w:val="24"/>
        </w:rPr>
        <w:t xml:space="preserve"> Results for these questions are shown in the figures that follow, based on the following scale</w:t>
      </w:r>
      <w:r w:rsidR="00B14654">
        <w:rPr>
          <w:sz w:val="24"/>
          <w:szCs w:val="24"/>
        </w:rPr>
        <w:t xml:space="preserve">: </w:t>
      </w:r>
    </w:p>
    <w:p w14:paraId="2FBF2222" w14:textId="70BF720E" w:rsidR="004E39B8" w:rsidRPr="00B14654" w:rsidRDefault="004E39B8" w:rsidP="00AC16CD">
      <w:pPr>
        <w:pStyle w:val="ListParagraph"/>
        <w:numPr>
          <w:ilvl w:val="0"/>
          <w:numId w:val="13"/>
        </w:numPr>
        <w:jc w:val="both"/>
        <w:rPr>
          <w:sz w:val="24"/>
          <w:szCs w:val="24"/>
        </w:rPr>
      </w:pPr>
      <w:r w:rsidRPr="00B14654">
        <w:rPr>
          <w:b/>
          <w:bCs/>
          <w:sz w:val="24"/>
          <w:szCs w:val="24"/>
        </w:rPr>
        <w:lastRenderedPageBreak/>
        <w:t xml:space="preserve">1 = Positive impact - </w:t>
      </w:r>
      <w:r w:rsidRPr="00B14654">
        <w:rPr>
          <w:sz w:val="24"/>
          <w:szCs w:val="24"/>
        </w:rPr>
        <w:t>this would be the case if</w:t>
      </w:r>
      <w:r w:rsidRPr="00B14654">
        <w:rPr>
          <w:b/>
          <w:bCs/>
          <w:sz w:val="24"/>
          <w:szCs w:val="24"/>
        </w:rPr>
        <w:t xml:space="preserve"> </w:t>
      </w:r>
      <w:r w:rsidRPr="00B14654">
        <w:rPr>
          <w:sz w:val="24"/>
          <w:szCs w:val="24"/>
        </w:rPr>
        <w:t>the C</w:t>
      </w:r>
      <w:r w:rsidR="004A1468">
        <w:rPr>
          <w:sz w:val="24"/>
          <w:szCs w:val="24"/>
        </w:rPr>
        <w:t>ovid</w:t>
      </w:r>
      <w:r w:rsidRPr="00B14654">
        <w:rPr>
          <w:sz w:val="24"/>
          <w:szCs w:val="24"/>
        </w:rPr>
        <w:t>-19 epidemic and the related restrictive measures resulted in the sector’s growth.</w:t>
      </w:r>
    </w:p>
    <w:p w14:paraId="528D4034" w14:textId="77777777" w:rsidR="004E39B8" w:rsidRPr="00B14654" w:rsidRDefault="008F22D3" w:rsidP="00AC16CD">
      <w:pPr>
        <w:pStyle w:val="ListParagraph"/>
        <w:numPr>
          <w:ilvl w:val="0"/>
          <w:numId w:val="13"/>
        </w:numPr>
        <w:jc w:val="both"/>
        <w:rPr>
          <w:sz w:val="24"/>
          <w:szCs w:val="24"/>
        </w:rPr>
      </w:pPr>
      <w:r w:rsidRPr="00B14654">
        <w:rPr>
          <w:b/>
          <w:bCs/>
          <w:sz w:val="24"/>
          <w:szCs w:val="24"/>
        </w:rPr>
        <w:t>0</w:t>
      </w:r>
      <w:r w:rsidR="004E39B8" w:rsidRPr="00B14654">
        <w:rPr>
          <w:b/>
          <w:bCs/>
          <w:sz w:val="24"/>
          <w:szCs w:val="24"/>
        </w:rPr>
        <w:t xml:space="preserve"> = No significant impact</w:t>
      </w:r>
      <w:r w:rsidR="004E39B8" w:rsidRPr="00B14654">
        <w:rPr>
          <w:sz w:val="24"/>
          <w:szCs w:val="24"/>
        </w:rPr>
        <w:t xml:space="preserve"> – this would be the case if the sector’s operations currently continue to the same scale.</w:t>
      </w:r>
    </w:p>
    <w:p w14:paraId="0FE4DA2B" w14:textId="7B876923" w:rsidR="004E39B8" w:rsidRPr="00B14654" w:rsidRDefault="00B14654" w:rsidP="00AC16CD">
      <w:pPr>
        <w:pStyle w:val="ListParagraph"/>
        <w:numPr>
          <w:ilvl w:val="0"/>
          <w:numId w:val="13"/>
        </w:numPr>
        <w:jc w:val="both"/>
        <w:rPr>
          <w:sz w:val="24"/>
          <w:szCs w:val="24"/>
        </w:rPr>
      </w:pPr>
      <w:r w:rsidRPr="00B14654">
        <w:rPr>
          <w:b/>
          <w:bCs/>
          <w:sz w:val="24"/>
          <w:szCs w:val="24"/>
        </w:rPr>
        <w:t>-</w:t>
      </w:r>
      <w:r w:rsidR="008F22D3" w:rsidRPr="00B14654">
        <w:rPr>
          <w:b/>
          <w:bCs/>
          <w:sz w:val="24"/>
          <w:szCs w:val="24"/>
        </w:rPr>
        <w:t>1</w:t>
      </w:r>
      <w:r w:rsidR="004E39B8" w:rsidRPr="00B14654">
        <w:rPr>
          <w:b/>
          <w:bCs/>
          <w:sz w:val="24"/>
          <w:szCs w:val="24"/>
        </w:rPr>
        <w:t xml:space="preserve"> = Significant negative impact</w:t>
      </w:r>
      <w:r w:rsidR="004E39B8" w:rsidRPr="00B14654">
        <w:rPr>
          <w:sz w:val="24"/>
          <w:szCs w:val="24"/>
        </w:rPr>
        <w:t xml:space="preserve"> – this would be the case if the C</w:t>
      </w:r>
      <w:r w:rsidR="004A1468">
        <w:rPr>
          <w:sz w:val="24"/>
          <w:szCs w:val="24"/>
        </w:rPr>
        <w:t>ovid</w:t>
      </w:r>
      <w:r w:rsidR="004E39B8" w:rsidRPr="00B14654">
        <w:rPr>
          <w:sz w:val="24"/>
          <w:szCs w:val="24"/>
        </w:rPr>
        <w:t>-19 epidemic has made a clear difference but activities are currently continuing without large scale disruption.</w:t>
      </w:r>
    </w:p>
    <w:p w14:paraId="59925DD7" w14:textId="14D94CD8" w:rsidR="00B14654" w:rsidRDefault="00B14654" w:rsidP="00AC16CD">
      <w:pPr>
        <w:pStyle w:val="ListParagraph"/>
        <w:numPr>
          <w:ilvl w:val="0"/>
          <w:numId w:val="13"/>
        </w:numPr>
        <w:jc w:val="both"/>
        <w:rPr>
          <w:sz w:val="24"/>
          <w:szCs w:val="24"/>
        </w:rPr>
      </w:pPr>
      <w:r w:rsidRPr="00B14654">
        <w:rPr>
          <w:b/>
          <w:bCs/>
          <w:sz w:val="24"/>
          <w:szCs w:val="24"/>
        </w:rPr>
        <w:t>-</w:t>
      </w:r>
      <w:r w:rsidR="008F22D3" w:rsidRPr="00B14654">
        <w:rPr>
          <w:b/>
          <w:bCs/>
          <w:sz w:val="24"/>
          <w:szCs w:val="24"/>
        </w:rPr>
        <w:t>2</w:t>
      </w:r>
      <w:r w:rsidR="004E39B8" w:rsidRPr="00B14654">
        <w:rPr>
          <w:b/>
          <w:bCs/>
          <w:sz w:val="24"/>
          <w:szCs w:val="24"/>
        </w:rPr>
        <w:t xml:space="preserve"> = Major </w:t>
      </w:r>
      <w:r w:rsidR="00E60617">
        <w:rPr>
          <w:b/>
          <w:bCs/>
          <w:sz w:val="24"/>
          <w:szCs w:val="24"/>
        </w:rPr>
        <w:t xml:space="preserve">or devastating </w:t>
      </w:r>
      <w:r w:rsidR="004E39B8" w:rsidRPr="00B14654">
        <w:rPr>
          <w:b/>
          <w:bCs/>
          <w:sz w:val="24"/>
          <w:szCs w:val="24"/>
        </w:rPr>
        <w:t>negative impact</w:t>
      </w:r>
      <w:r w:rsidR="004E39B8" w:rsidRPr="00B14654">
        <w:rPr>
          <w:sz w:val="24"/>
          <w:szCs w:val="24"/>
        </w:rPr>
        <w:t xml:space="preserve"> – this would be the case if the C</w:t>
      </w:r>
      <w:r w:rsidR="004A1468">
        <w:rPr>
          <w:sz w:val="24"/>
          <w:szCs w:val="24"/>
        </w:rPr>
        <w:t>ovid</w:t>
      </w:r>
      <w:r w:rsidR="004E39B8" w:rsidRPr="00B14654">
        <w:rPr>
          <w:sz w:val="24"/>
          <w:szCs w:val="24"/>
        </w:rPr>
        <w:t>-19 epidemic and the related restrictive measures have reduced activities to a dangerous degree</w:t>
      </w:r>
      <w:r w:rsidR="00634CAA">
        <w:rPr>
          <w:sz w:val="24"/>
          <w:szCs w:val="24"/>
        </w:rPr>
        <w:t xml:space="preserve"> or </w:t>
      </w:r>
      <w:r w:rsidR="00634CAA" w:rsidRPr="00B14654">
        <w:rPr>
          <w:sz w:val="24"/>
          <w:szCs w:val="24"/>
        </w:rPr>
        <w:t>have stopped activities more or less entirely</w:t>
      </w:r>
      <w:r w:rsidR="004E39B8" w:rsidRPr="00B14654">
        <w:rPr>
          <w:sz w:val="24"/>
          <w:szCs w:val="24"/>
        </w:rPr>
        <w:t>.</w:t>
      </w:r>
    </w:p>
    <w:p w14:paraId="5F26E01D" w14:textId="77777777" w:rsidR="00A7109E" w:rsidRDefault="005B6B0C" w:rsidP="00AC16CD">
      <w:pPr>
        <w:autoSpaceDE w:val="0"/>
        <w:autoSpaceDN w:val="0"/>
        <w:adjustRightInd w:val="0"/>
        <w:spacing w:line="240" w:lineRule="auto"/>
        <w:jc w:val="both"/>
        <w:rPr>
          <w:rFonts w:cs="Times New Roman"/>
          <w:sz w:val="24"/>
          <w:szCs w:val="24"/>
        </w:rPr>
      </w:pPr>
      <w:r>
        <w:rPr>
          <w:rFonts w:cs="Times New Roman"/>
          <w:sz w:val="24"/>
          <w:szCs w:val="24"/>
        </w:rPr>
        <w:t>The results point to the following broad picture by sector</w:t>
      </w:r>
      <w:r w:rsidR="008771D2">
        <w:rPr>
          <w:rFonts w:cs="Times New Roman"/>
          <w:sz w:val="24"/>
          <w:szCs w:val="24"/>
        </w:rPr>
        <w:t xml:space="preserve"> and country</w:t>
      </w:r>
      <w:r>
        <w:rPr>
          <w:rFonts w:cs="Times New Roman"/>
          <w:sz w:val="24"/>
          <w:szCs w:val="24"/>
        </w:rPr>
        <w:t>:</w:t>
      </w:r>
    </w:p>
    <w:p w14:paraId="71709EA9" w14:textId="00718C0D" w:rsidR="005B6B0C" w:rsidRPr="00B809D9" w:rsidRDefault="005B6B0C" w:rsidP="00AC16CD">
      <w:pPr>
        <w:pStyle w:val="ListParagraph"/>
        <w:numPr>
          <w:ilvl w:val="0"/>
          <w:numId w:val="14"/>
        </w:numPr>
        <w:autoSpaceDE w:val="0"/>
        <w:autoSpaceDN w:val="0"/>
        <w:adjustRightInd w:val="0"/>
        <w:spacing w:after="0" w:line="240" w:lineRule="auto"/>
        <w:jc w:val="both"/>
        <w:rPr>
          <w:rFonts w:cs="Times New Roman"/>
          <w:sz w:val="24"/>
          <w:szCs w:val="24"/>
        </w:rPr>
      </w:pPr>
      <w:r w:rsidRPr="004562D6">
        <w:rPr>
          <w:rFonts w:cs="Times New Roman"/>
          <w:sz w:val="24"/>
          <w:szCs w:val="24"/>
          <w:u w:val="single"/>
        </w:rPr>
        <w:t>Employment</w:t>
      </w:r>
      <w:r w:rsidRPr="00B809D9">
        <w:rPr>
          <w:rFonts w:cs="Times New Roman"/>
          <w:sz w:val="24"/>
          <w:szCs w:val="24"/>
        </w:rPr>
        <w:t xml:space="preserve"> - major to devastating impacts have been felt particularly in tourism and food services, but with minor impact in mining and agriculture</w:t>
      </w:r>
      <w:r w:rsidR="004562D6">
        <w:rPr>
          <w:rFonts w:cs="Times New Roman"/>
          <w:sz w:val="24"/>
          <w:szCs w:val="24"/>
        </w:rPr>
        <w:t>.</w:t>
      </w:r>
    </w:p>
    <w:p w14:paraId="0883A957" w14:textId="0EC4C6A0" w:rsidR="005B6B0C" w:rsidRPr="00B809D9" w:rsidRDefault="005B6B0C" w:rsidP="00AC16CD">
      <w:pPr>
        <w:pStyle w:val="ListParagraph"/>
        <w:numPr>
          <w:ilvl w:val="0"/>
          <w:numId w:val="14"/>
        </w:numPr>
        <w:autoSpaceDE w:val="0"/>
        <w:autoSpaceDN w:val="0"/>
        <w:adjustRightInd w:val="0"/>
        <w:spacing w:after="0" w:line="240" w:lineRule="auto"/>
        <w:jc w:val="both"/>
        <w:rPr>
          <w:rFonts w:cs="Times New Roman"/>
          <w:sz w:val="24"/>
          <w:szCs w:val="24"/>
        </w:rPr>
      </w:pPr>
      <w:r w:rsidRPr="004562D6">
        <w:rPr>
          <w:rFonts w:cs="Times New Roman"/>
          <w:sz w:val="24"/>
          <w:szCs w:val="24"/>
          <w:u w:val="single"/>
        </w:rPr>
        <w:t>Growth</w:t>
      </w:r>
      <w:r w:rsidRPr="00B809D9">
        <w:rPr>
          <w:rFonts w:cs="Times New Roman"/>
          <w:sz w:val="24"/>
          <w:szCs w:val="24"/>
        </w:rPr>
        <w:t xml:space="preserve"> – major to devastating impacts have been felt particularly in tourism and food services, but with minor impact in mining and agriculture</w:t>
      </w:r>
      <w:r w:rsidR="004562D6">
        <w:rPr>
          <w:rFonts w:cs="Times New Roman"/>
          <w:sz w:val="24"/>
          <w:szCs w:val="24"/>
        </w:rPr>
        <w:t>.</w:t>
      </w:r>
    </w:p>
    <w:p w14:paraId="3E043078" w14:textId="77777777" w:rsidR="005B6B0C" w:rsidRPr="00B809D9" w:rsidRDefault="005B6B0C" w:rsidP="00AC16CD">
      <w:pPr>
        <w:pStyle w:val="ListParagraph"/>
        <w:numPr>
          <w:ilvl w:val="0"/>
          <w:numId w:val="14"/>
        </w:numPr>
        <w:autoSpaceDE w:val="0"/>
        <w:autoSpaceDN w:val="0"/>
        <w:adjustRightInd w:val="0"/>
        <w:spacing w:after="0" w:line="240" w:lineRule="auto"/>
        <w:jc w:val="both"/>
        <w:rPr>
          <w:rFonts w:cs="Times New Roman"/>
          <w:sz w:val="24"/>
          <w:szCs w:val="24"/>
        </w:rPr>
      </w:pPr>
      <w:r w:rsidRPr="004562D6">
        <w:rPr>
          <w:rFonts w:cs="Times New Roman"/>
          <w:sz w:val="24"/>
          <w:szCs w:val="24"/>
          <w:u w:val="single"/>
        </w:rPr>
        <w:t>Municipal revenue</w:t>
      </w:r>
      <w:r w:rsidRPr="00B809D9">
        <w:rPr>
          <w:rFonts w:cs="Times New Roman"/>
          <w:sz w:val="24"/>
          <w:szCs w:val="24"/>
        </w:rPr>
        <w:t xml:space="preserve"> - major to devastating impacts have been felt particularly in tourism, less so in food services, but with minor impact in mining and agriculture</w:t>
      </w:r>
    </w:p>
    <w:p w14:paraId="41C43878" w14:textId="057BE254" w:rsidR="000B3EC6" w:rsidRPr="00B809D9" w:rsidRDefault="005B6B0C" w:rsidP="00AC16CD">
      <w:pPr>
        <w:pStyle w:val="ListParagraph"/>
        <w:numPr>
          <w:ilvl w:val="0"/>
          <w:numId w:val="14"/>
        </w:numPr>
        <w:autoSpaceDE w:val="0"/>
        <w:autoSpaceDN w:val="0"/>
        <w:adjustRightInd w:val="0"/>
        <w:spacing w:after="0" w:line="240" w:lineRule="auto"/>
        <w:jc w:val="both"/>
        <w:rPr>
          <w:rFonts w:cs="Times New Roman"/>
          <w:sz w:val="24"/>
          <w:szCs w:val="24"/>
        </w:rPr>
      </w:pPr>
      <w:r w:rsidRPr="00B809D9">
        <w:rPr>
          <w:rFonts w:cs="Times New Roman"/>
          <w:sz w:val="24"/>
          <w:szCs w:val="24"/>
        </w:rPr>
        <w:t>The retail sector is quite variable in how it has been impacted</w:t>
      </w:r>
      <w:r w:rsidR="004562D6">
        <w:rPr>
          <w:rFonts w:cs="Times New Roman"/>
          <w:sz w:val="24"/>
          <w:szCs w:val="24"/>
        </w:rPr>
        <w:t>.</w:t>
      </w:r>
    </w:p>
    <w:p w14:paraId="1FB73B5F" w14:textId="2CB8BD43" w:rsidR="005B6B0C" w:rsidRPr="00B809D9" w:rsidRDefault="005B6B0C" w:rsidP="00AC16CD">
      <w:pPr>
        <w:pStyle w:val="ListParagraph"/>
        <w:numPr>
          <w:ilvl w:val="0"/>
          <w:numId w:val="14"/>
        </w:numPr>
        <w:autoSpaceDE w:val="0"/>
        <w:autoSpaceDN w:val="0"/>
        <w:adjustRightInd w:val="0"/>
        <w:spacing w:after="0" w:line="240" w:lineRule="auto"/>
        <w:jc w:val="both"/>
        <w:rPr>
          <w:rFonts w:cs="Times New Roman"/>
          <w:sz w:val="24"/>
          <w:szCs w:val="24"/>
        </w:rPr>
      </w:pPr>
      <w:r w:rsidRPr="00B809D9">
        <w:rPr>
          <w:rFonts w:cs="Times New Roman"/>
          <w:sz w:val="24"/>
          <w:szCs w:val="24"/>
        </w:rPr>
        <w:t xml:space="preserve">Moldova and Ukraine have been worst hit across multiple sectors, </w:t>
      </w:r>
      <w:r w:rsidR="00953C18">
        <w:rPr>
          <w:rFonts w:cs="Times New Roman"/>
          <w:sz w:val="24"/>
          <w:szCs w:val="24"/>
        </w:rPr>
        <w:t xml:space="preserve">with </w:t>
      </w:r>
      <w:r w:rsidRPr="00B809D9">
        <w:rPr>
          <w:rFonts w:cs="Times New Roman"/>
          <w:sz w:val="24"/>
          <w:szCs w:val="24"/>
        </w:rPr>
        <w:t>Moldova especially experiencing negative effects</w:t>
      </w:r>
      <w:r w:rsidR="00B809D9" w:rsidRPr="00B809D9">
        <w:rPr>
          <w:rFonts w:cs="Times New Roman"/>
          <w:sz w:val="24"/>
          <w:szCs w:val="24"/>
        </w:rPr>
        <w:t xml:space="preserve"> </w:t>
      </w:r>
      <w:r w:rsidR="00953C18">
        <w:rPr>
          <w:rFonts w:cs="Times New Roman"/>
          <w:sz w:val="24"/>
          <w:szCs w:val="24"/>
        </w:rPr>
        <w:t>in</w:t>
      </w:r>
      <w:r w:rsidR="00B809D9" w:rsidRPr="00B809D9">
        <w:rPr>
          <w:rFonts w:cs="Times New Roman"/>
          <w:sz w:val="24"/>
          <w:szCs w:val="24"/>
        </w:rPr>
        <w:t xml:space="preserve"> tourism and food services</w:t>
      </w:r>
      <w:r w:rsidR="00953C18">
        <w:rPr>
          <w:rFonts w:cs="Times New Roman"/>
          <w:sz w:val="24"/>
          <w:szCs w:val="24"/>
        </w:rPr>
        <w:t xml:space="preserve"> </w:t>
      </w:r>
      <w:r w:rsidR="00953C18" w:rsidRPr="00B809D9">
        <w:rPr>
          <w:rFonts w:cs="Times New Roman"/>
          <w:sz w:val="24"/>
          <w:szCs w:val="24"/>
        </w:rPr>
        <w:t xml:space="preserve">with </w:t>
      </w:r>
      <w:r w:rsidR="00551C27">
        <w:rPr>
          <w:rFonts w:cs="Times New Roman"/>
          <w:sz w:val="24"/>
          <w:szCs w:val="24"/>
        </w:rPr>
        <w:t xml:space="preserve">some municipalities </w:t>
      </w:r>
      <w:r w:rsidR="00953C18">
        <w:rPr>
          <w:rFonts w:cs="Times New Roman"/>
          <w:sz w:val="24"/>
          <w:szCs w:val="24"/>
        </w:rPr>
        <w:t>also experiencing negative effects i</w:t>
      </w:r>
      <w:r w:rsidR="00953C18" w:rsidRPr="00B809D9">
        <w:rPr>
          <w:rFonts w:cs="Times New Roman"/>
          <w:sz w:val="24"/>
          <w:szCs w:val="24"/>
        </w:rPr>
        <w:t>n mining as well</w:t>
      </w:r>
      <w:r w:rsidR="004562D6">
        <w:rPr>
          <w:rFonts w:cs="Times New Roman"/>
          <w:sz w:val="24"/>
          <w:szCs w:val="24"/>
        </w:rPr>
        <w:t>.</w:t>
      </w:r>
    </w:p>
    <w:p w14:paraId="536D74F1" w14:textId="716C4CF3" w:rsidR="000B3EC6" w:rsidRPr="00B809D9" w:rsidRDefault="00B809D9" w:rsidP="00AC16CD">
      <w:pPr>
        <w:pStyle w:val="ListParagraph"/>
        <w:numPr>
          <w:ilvl w:val="0"/>
          <w:numId w:val="14"/>
        </w:numPr>
        <w:autoSpaceDE w:val="0"/>
        <w:autoSpaceDN w:val="0"/>
        <w:adjustRightInd w:val="0"/>
        <w:spacing w:after="0" w:line="240" w:lineRule="auto"/>
        <w:ind w:left="714" w:hanging="357"/>
        <w:jc w:val="both"/>
        <w:rPr>
          <w:rFonts w:cs="Times New Roman"/>
          <w:sz w:val="24"/>
          <w:szCs w:val="24"/>
        </w:rPr>
      </w:pPr>
      <w:r w:rsidRPr="00B809D9">
        <w:rPr>
          <w:rFonts w:cs="Times New Roman"/>
          <w:sz w:val="24"/>
          <w:szCs w:val="24"/>
        </w:rPr>
        <w:t>Additional regression analysis showed LED</w:t>
      </w:r>
      <w:r w:rsidR="00182C1C">
        <w:rPr>
          <w:rFonts w:cs="Times New Roman"/>
          <w:sz w:val="24"/>
          <w:szCs w:val="24"/>
        </w:rPr>
        <w:t xml:space="preserve"> Partnerships </w:t>
      </w:r>
      <w:r w:rsidRPr="00B809D9">
        <w:rPr>
          <w:rFonts w:cs="Times New Roman"/>
          <w:sz w:val="24"/>
          <w:szCs w:val="24"/>
        </w:rPr>
        <w:t xml:space="preserve">located in urban </w:t>
      </w:r>
      <w:proofErr w:type="spellStart"/>
      <w:r w:rsidRPr="00B809D9">
        <w:rPr>
          <w:rFonts w:cs="Times New Roman"/>
          <w:sz w:val="24"/>
          <w:szCs w:val="24"/>
        </w:rPr>
        <w:t>centres</w:t>
      </w:r>
      <w:proofErr w:type="spellEnd"/>
      <w:r w:rsidR="00953C18">
        <w:rPr>
          <w:rFonts w:cs="Times New Roman"/>
          <w:sz w:val="24"/>
          <w:szCs w:val="24"/>
        </w:rPr>
        <w:t xml:space="preserve"> and those with high levels of informal economy</w:t>
      </w:r>
      <w:r w:rsidRPr="00B809D9">
        <w:rPr>
          <w:rFonts w:cs="Times New Roman"/>
          <w:sz w:val="24"/>
          <w:szCs w:val="24"/>
        </w:rPr>
        <w:t xml:space="preserve"> were significantly more likely to experience negative impacts of </w:t>
      </w:r>
      <w:r w:rsidR="004A1468">
        <w:rPr>
          <w:rFonts w:cs="Times New Roman"/>
          <w:sz w:val="24"/>
          <w:szCs w:val="24"/>
        </w:rPr>
        <w:t>C</w:t>
      </w:r>
      <w:r w:rsidRPr="00B809D9">
        <w:rPr>
          <w:rFonts w:cs="Times New Roman"/>
          <w:sz w:val="24"/>
          <w:szCs w:val="24"/>
        </w:rPr>
        <w:t>ovid-19</w:t>
      </w:r>
      <w:r w:rsidR="004562D6">
        <w:rPr>
          <w:rFonts w:cs="Times New Roman"/>
          <w:sz w:val="24"/>
          <w:szCs w:val="24"/>
        </w:rPr>
        <w:t>.</w:t>
      </w:r>
      <w:r w:rsidRPr="00B809D9">
        <w:rPr>
          <w:rFonts w:cs="Times New Roman"/>
          <w:sz w:val="24"/>
          <w:szCs w:val="24"/>
        </w:rPr>
        <w:t xml:space="preserve"> </w:t>
      </w:r>
    </w:p>
    <w:p w14:paraId="292C1BB1" w14:textId="77777777" w:rsidR="000B3EC6" w:rsidRPr="00912E56" w:rsidRDefault="000B3EC6" w:rsidP="00AC16CD">
      <w:pPr>
        <w:autoSpaceDE w:val="0"/>
        <w:autoSpaceDN w:val="0"/>
        <w:adjustRightInd w:val="0"/>
        <w:spacing w:after="0" w:line="240" w:lineRule="auto"/>
        <w:jc w:val="both"/>
        <w:rPr>
          <w:rFonts w:cs="Times New Roman"/>
          <w:sz w:val="24"/>
          <w:szCs w:val="24"/>
        </w:rPr>
      </w:pPr>
    </w:p>
    <w:p w14:paraId="6A0D255D" w14:textId="79B0C9D5" w:rsidR="000B3EC6" w:rsidRDefault="000B3EC6" w:rsidP="00AC16CD">
      <w:pPr>
        <w:autoSpaceDE w:val="0"/>
        <w:autoSpaceDN w:val="0"/>
        <w:adjustRightInd w:val="0"/>
        <w:spacing w:after="0" w:line="240" w:lineRule="auto"/>
        <w:jc w:val="both"/>
        <w:rPr>
          <w:rFonts w:cs="Times New Roman"/>
          <w:sz w:val="24"/>
          <w:szCs w:val="24"/>
        </w:rPr>
      </w:pPr>
    </w:p>
    <w:p w14:paraId="0E3BF0E2" w14:textId="2C94D55C" w:rsidR="00FB7720" w:rsidRDefault="00FB7720" w:rsidP="00AC16CD">
      <w:pPr>
        <w:autoSpaceDE w:val="0"/>
        <w:autoSpaceDN w:val="0"/>
        <w:adjustRightInd w:val="0"/>
        <w:spacing w:after="0" w:line="240" w:lineRule="auto"/>
        <w:jc w:val="both"/>
        <w:rPr>
          <w:rFonts w:cs="Times New Roman"/>
          <w:sz w:val="24"/>
          <w:szCs w:val="24"/>
        </w:rPr>
      </w:pPr>
    </w:p>
    <w:p w14:paraId="3DF1FE0F" w14:textId="77777777" w:rsidR="00FB7720" w:rsidRDefault="00FB7720" w:rsidP="00AC16CD">
      <w:pPr>
        <w:autoSpaceDE w:val="0"/>
        <w:autoSpaceDN w:val="0"/>
        <w:adjustRightInd w:val="0"/>
        <w:spacing w:after="0" w:line="240" w:lineRule="auto"/>
        <w:jc w:val="both"/>
        <w:rPr>
          <w:rFonts w:cs="Times New Roman"/>
          <w:sz w:val="24"/>
          <w:szCs w:val="24"/>
        </w:rPr>
        <w:sectPr w:rsidR="00FB7720" w:rsidSect="005B6B0C">
          <w:footerReference w:type="default" r:id="rId13"/>
          <w:pgSz w:w="11906" w:h="16838"/>
          <w:pgMar w:top="1440" w:right="1440" w:bottom="1440" w:left="1440" w:header="708" w:footer="708" w:gutter="0"/>
          <w:cols w:space="708"/>
          <w:docGrid w:linePitch="360"/>
        </w:sectPr>
      </w:pPr>
    </w:p>
    <w:p w14:paraId="155F44D1" w14:textId="379BC7A6" w:rsidR="000B3EC6" w:rsidRDefault="007B592F" w:rsidP="00AC16CD">
      <w:pPr>
        <w:jc w:val="both"/>
        <w:rPr>
          <w:noProof/>
        </w:rPr>
      </w:pPr>
      <w:r>
        <w:rPr>
          <w:noProof/>
          <w:lang w:val="en-US"/>
        </w:rPr>
        <w:lastRenderedPageBreak/>
        <w:drawing>
          <wp:inline distT="0" distB="0" distL="0" distR="0" wp14:anchorId="4B164BEF" wp14:editId="064C4911">
            <wp:extent cx="6115050" cy="50387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7CC70EC5" w14:textId="3417686E" w:rsidR="005D00CB" w:rsidRPr="005D00CB" w:rsidRDefault="007B592F" w:rsidP="005D00CB">
      <w:pPr>
        <w:tabs>
          <w:tab w:val="left" w:pos="2604"/>
        </w:tabs>
      </w:pPr>
      <w:r>
        <w:rPr>
          <w:noProof/>
          <w:lang w:val="en-US"/>
        </w:rPr>
        <w:lastRenderedPageBreak/>
        <w:drawing>
          <wp:inline distT="0" distB="0" distL="0" distR="0" wp14:anchorId="0BBE85C3" wp14:editId="7F7BC09D">
            <wp:extent cx="6296025" cy="51878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8337" cy="5189751"/>
                    </a:xfrm>
                    <a:prstGeom prst="rect">
                      <a:avLst/>
                    </a:prstGeom>
                    <a:noFill/>
                    <a:ln>
                      <a:noFill/>
                    </a:ln>
                  </pic:spPr>
                </pic:pic>
              </a:graphicData>
            </a:graphic>
          </wp:inline>
        </w:drawing>
      </w:r>
    </w:p>
    <w:p w14:paraId="3940FC4E" w14:textId="2FB6D7C7" w:rsidR="000B3EC6" w:rsidRDefault="007B592F" w:rsidP="00AC16CD">
      <w:pPr>
        <w:jc w:val="both"/>
      </w:pPr>
      <w:r>
        <w:rPr>
          <w:noProof/>
          <w:lang w:val="en-US"/>
        </w:rPr>
        <w:lastRenderedPageBreak/>
        <w:drawing>
          <wp:inline distT="0" distB="0" distL="0" distR="0" wp14:anchorId="1553F72C" wp14:editId="0B009092">
            <wp:extent cx="6115050" cy="50387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79F31582" w14:textId="77777777" w:rsidR="00FB7720" w:rsidRDefault="00FB7720" w:rsidP="00AC16CD">
      <w:pPr>
        <w:jc w:val="both"/>
        <w:rPr>
          <w:b/>
          <w:bCs/>
          <w:sz w:val="24"/>
          <w:szCs w:val="24"/>
        </w:rPr>
        <w:sectPr w:rsidR="00FB7720" w:rsidSect="00FB7720">
          <w:pgSz w:w="16838" w:h="11906" w:orient="landscape"/>
          <w:pgMar w:top="1440" w:right="1440" w:bottom="1440" w:left="1440" w:header="708" w:footer="708" w:gutter="0"/>
          <w:cols w:space="708"/>
          <w:docGrid w:linePitch="360"/>
        </w:sectPr>
      </w:pPr>
    </w:p>
    <w:p w14:paraId="147C877D" w14:textId="0086C006" w:rsidR="00E565DF" w:rsidRDefault="007B592F" w:rsidP="00AC16CD">
      <w:pPr>
        <w:jc w:val="both"/>
        <w:rPr>
          <w:b/>
          <w:bCs/>
          <w:sz w:val="24"/>
          <w:szCs w:val="24"/>
        </w:rPr>
      </w:pPr>
      <w:r>
        <w:rPr>
          <w:noProof/>
          <w:lang w:val="en-US"/>
        </w:rPr>
        <w:lastRenderedPageBreak/>
        <w:drawing>
          <wp:inline distT="0" distB="0" distL="0" distR="0" wp14:anchorId="1B4E0531" wp14:editId="730966F0">
            <wp:extent cx="5731510" cy="5731510"/>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EFA0427" w14:textId="03A20F91" w:rsidR="00E565DF" w:rsidRDefault="00E565DF" w:rsidP="00AC16CD">
      <w:pPr>
        <w:jc w:val="both"/>
        <w:rPr>
          <w:b/>
          <w:bCs/>
          <w:sz w:val="24"/>
          <w:szCs w:val="24"/>
        </w:rPr>
      </w:pPr>
    </w:p>
    <w:p w14:paraId="7B3BF049" w14:textId="457E0CB7" w:rsidR="00E565DF" w:rsidRDefault="00E565DF" w:rsidP="00AC16CD">
      <w:pPr>
        <w:jc w:val="both"/>
        <w:rPr>
          <w:b/>
          <w:bCs/>
          <w:sz w:val="24"/>
          <w:szCs w:val="24"/>
        </w:rPr>
      </w:pPr>
    </w:p>
    <w:p w14:paraId="0FBAAD6A" w14:textId="079B6253" w:rsidR="00E565DF" w:rsidRDefault="00E565DF" w:rsidP="00AC16CD">
      <w:pPr>
        <w:jc w:val="both"/>
        <w:rPr>
          <w:b/>
          <w:bCs/>
          <w:sz w:val="24"/>
          <w:szCs w:val="24"/>
        </w:rPr>
      </w:pPr>
    </w:p>
    <w:p w14:paraId="6F17C112" w14:textId="7D56D535" w:rsidR="00E565DF" w:rsidRDefault="00E565DF" w:rsidP="00AC16CD">
      <w:pPr>
        <w:jc w:val="both"/>
        <w:rPr>
          <w:b/>
          <w:bCs/>
          <w:sz w:val="24"/>
          <w:szCs w:val="24"/>
        </w:rPr>
      </w:pPr>
    </w:p>
    <w:p w14:paraId="073E5442" w14:textId="7D332125" w:rsidR="00E565DF" w:rsidRDefault="00E565DF" w:rsidP="00AC16CD">
      <w:pPr>
        <w:jc w:val="both"/>
        <w:rPr>
          <w:b/>
          <w:bCs/>
          <w:sz w:val="24"/>
          <w:szCs w:val="24"/>
        </w:rPr>
      </w:pPr>
    </w:p>
    <w:p w14:paraId="2D8B78FC" w14:textId="5AAD2ECA" w:rsidR="00E565DF" w:rsidRDefault="00E565DF" w:rsidP="00AC16CD">
      <w:pPr>
        <w:jc w:val="both"/>
        <w:rPr>
          <w:b/>
          <w:bCs/>
          <w:sz w:val="24"/>
          <w:szCs w:val="24"/>
        </w:rPr>
      </w:pPr>
    </w:p>
    <w:p w14:paraId="40E8F405" w14:textId="43E6283A" w:rsidR="00E565DF" w:rsidRDefault="00E565DF" w:rsidP="00AC16CD">
      <w:pPr>
        <w:jc w:val="both"/>
        <w:rPr>
          <w:b/>
          <w:bCs/>
          <w:sz w:val="24"/>
          <w:szCs w:val="24"/>
        </w:rPr>
      </w:pPr>
    </w:p>
    <w:p w14:paraId="6FA20CB0" w14:textId="36CDB10D" w:rsidR="00E565DF" w:rsidRDefault="00E565DF" w:rsidP="00AC16CD">
      <w:pPr>
        <w:jc w:val="both"/>
        <w:rPr>
          <w:b/>
          <w:bCs/>
          <w:sz w:val="24"/>
          <w:szCs w:val="24"/>
        </w:rPr>
      </w:pPr>
    </w:p>
    <w:p w14:paraId="0C0E15F8" w14:textId="136D8132" w:rsidR="00E565DF" w:rsidRDefault="00E565DF" w:rsidP="00AC16CD">
      <w:pPr>
        <w:jc w:val="both"/>
        <w:rPr>
          <w:b/>
          <w:bCs/>
          <w:sz w:val="24"/>
          <w:szCs w:val="24"/>
        </w:rPr>
      </w:pPr>
    </w:p>
    <w:p w14:paraId="6B02142F" w14:textId="77777777" w:rsidR="00E565DF" w:rsidRDefault="00E565DF" w:rsidP="00AC16CD">
      <w:pPr>
        <w:jc w:val="both"/>
        <w:rPr>
          <w:b/>
          <w:bCs/>
          <w:sz w:val="24"/>
          <w:szCs w:val="24"/>
        </w:rPr>
      </w:pPr>
    </w:p>
    <w:p w14:paraId="0D1C0C83" w14:textId="558CDD1B" w:rsidR="00293F9E" w:rsidRPr="00912E56" w:rsidRDefault="00551C27" w:rsidP="00AC16CD">
      <w:pPr>
        <w:jc w:val="both"/>
        <w:rPr>
          <w:b/>
          <w:bCs/>
          <w:sz w:val="24"/>
          <w:szCs w:val="24"/>
        </w:rPr>
      </w:pPr>
      <w:r>
        <w:rPr>
          <w:b/>
          <w:bCs/>
          <w:sz w:val="24"/>
          <w:szCs w:val="24"/>
        </w:rPr>
        <w:lastRenderedPageBreak/>
        <w:t>3.  Impact of C</w:t>
      </w:r>
      <w:r w:rsidR="00293F9E" w:rsidRPr="00912E56">
        <w:rPr>
          <w:b/>
          <w:bCs/>
          <w:sz w:val="24"/>
          <w:szCs w:val="24"/>
        </w:rPr>
        <w:t>ovid-19 on sector over the next 2-3 years</w:t>
      </w:r>
    </w:p>
    <w:p w14:paraId="0818BEB5" w14:textId="34A5B744" w:rsidR="00634CAA" w:rsidRPr="00912E56" w:rsidRDefault="00634CAA" w:rsidP="00AC16CD">
      <w:pPr>
        <w:jc w:val="both"/>
        <w:rPr>
          <w:sz w:val="24"/>
          <w:szCs w:val="24"/>
        </w:rPr>
      </w:pPr>
      <w:r w:rsidRPr="00912E56">
        <w:rPr>
          <w:sz w:val="24"/>
          <w:szCs w:val="24"/>
        </w:rPr>
        <w:t xml:space="preserve">We next </w:t>
      </w:r>
      <w:r>
        <w:rPr>
          <w:sz w:val="24"/>
          <w:szCs w:val="24"/>
        </w:rPr>
        <w:t xml:space="preserve">asked each </w:t>
      </w:r>
      <w:r w:rsidR="00182C1C">
        <w:rPr>
          <w:sz w:val="24"/>
          <w:szCs w:val="24"/>
        </w:rPr>
        <w:t xml:space="preserve">LED Partnership </w:t>
      </w:r>
      <w:r>
        <w:rPr>
          <w:sz w:val="24"/>
          <w:szCs w:val="24"/>
        </w:rPr>
        <w:t xml:space="preserve">to assess the impact they expect over the next 2-3 year of </w:t>
      </w:r>
      <w:r w:rsidR="00DB0FE8">
        <w:rPr>
          <w:sz w:val="24"/>
          <w:szCs w:val="24"/>
        </w:rPr>
        <w:t>C</w:t>
      </w:r>
      <w:r>
        <w:rPr>
          <w:sz w:val="24"/>
          <w:szCs w:val="24"/>
        </w:rPr>
        <w:t xml:space="preserve">ovid-19 on employment, growth and municipal revenue in </w:t>
      </w:r>
      <w:r w:rsidR="00551C27">
        <w:rPr>
          <w:sz w:val="24"/>
          <w:szCs w:val="24"/>
        </w:rPr>
        <w:t>their municipality</w:t>
      </w:r>
      <w:r w:rsidR="004F639C">
        <w:rPr>
          <w:sz w:val="24"/>
          <w:szCs w:val="24"/>
        </w:rPr>
        <w:t xml:space="preserve">. </w:t>
      </w:r>
      <w:r>
        <w:rPr>
          <w:sz w:val="24"/>
          <w:szCs w:val="24"/>
        </w:rPr>
        <w:t>As with current impact, we also calculate</w:t>
      </w:r>
      <w:r w:rsidR="00C8467C">
        <w:rPr>
          <w:sz w:val="24"/>
          <w:szCs w:val="24"/>
        </w:rPr>
        <w:t>d</w:t>
      </w:r>
      <w:r>
        <w:rPr>
          <w:sz w:val="24"/>
          <w:szCs w:val="24"/>
        </w:rPr>
        <w:t xml:space="preserve"> the overall impact based on an additive scale of each of the</w:t>
      </w:r>
      <w:r w:rsidR="00551C27">
        <w:rPr>
          <w:sz w:val="24"/>
          <w:szCs w:val="24"/>
        </w:rPr>
        <w:t xml:space="preserve"> three</w:t>
      </w:r>
      <w:r>
        <w:rPr>
          <w:sz w:val="24"/>
          <w:szCs w:val="24"/>
        </w:rPr>
        <w:t xml:space="preserve"> dimensions.</w:t>
      </w:r>
      <w:r>
        <w:rPr>
          <w:rStyle w:val="FootnoteReference"/>
          <w:sz w:val="24"/>
          <w:szCs w:val="24"/>
        </w:rPr>
        <w:footnoteReference w:id="2"/>
      </w:r>
      <w:r>
        <w:rPr>
          <w:sz w:val="24"/>
          <w:szCs w:val="24"/>
        </w:rPr>
        <w:t xml:space="preserve"> Results for these questions are shown in the figures that follow, based on the following scale: </w:t>
      </w:r>
    </w:p>
    <w:p w14:paraId="3858D350" w14:textId="3C565CA0" w:rsidR="00273618" w:rsidRPr="008771D2" w:rsidRDefault="00273618" w:rsidP="00AC16CD">
      <w:pPr>
        <w:pStyle w:val="ListParagraph"/>
        <w:numPr>
          <w:ilvl w:val="0"/>
          <w:numId w:val="15"/>
        </w:numPr>
        <w:jc w:val="both"/>
        <w:rPr>
          <w:sz w:val="24"/>
          <w:szCs w:val="24"/>
        </w:rPr>
      </w:pPr>
      <w:r w:rsidRPr="008771D2">
        <w:rPr>
          <w:b/>
          <w:bCs/>
          <w:sz w:val="24"/>
          <w:szCs w:val="24"/>
        </w:rPr>
        <w:t>1 =</w:t>
      </w:r>
      <w:r w:rsidRPr="008771D2">
        <w:rPr>
          <w:sz w:val="24"/>
          <w:szCs w:val="24"/>
        </w:rPr>
        <w:t xml:space="preserve"> </w:t>
      </w:r>
      <w:r w:rsidRPr="008771D2">
        <w:rPr>
          <w:b/>
          <w:bCs/>
          <w:sz w:val="24"/>
          <w:szCs w:val="24"/>
        </w:rPr>
        <w:t>Transformative</w:t>
      </w:r>
      <w:r w:rsidRPr="008771D2">
        <w:rPr>
          <w:sz w:val="24"/>
          <w:szCs w:val="24"/>
        </w:rPr>
        <w:t xml:space="preserve"> – this would be the case if the sector’s performance can be expected to be better than before C</w:t>
      </w:r>
      <w:r w:rsidR="00DB0FE8">
        <w:rPr>
          <w:sz w:val="24"/>
          <w:szCs w:val="24"/>
        </w:rPr>
        <w:t>ovid</w:t>
      </w:r>
      <w:r w:rsidRPr="008771D2">
        <w:rPr>
          <w:sz w:val="24"/>
          <w:szCs w:val="24"/>
        </w:rPr>
        <w:t>-19</w:t>
      </w:r>
      <w:r w:rsidR="00551C27">
        <w:rPr>
          <w:sz w:val="24"/>
          <w:szCs w:val="24"/>
        </w:rPr>
        <w:t>.</w:t>
      </w:r>
    </w:p>
    <w:p w14:paraId="42AF6853" w14:textId="440BE95E" w:rsidR="00273618" w:rsidRPr="008771D2" w:rsidRDefault="00273618" w:rsidP="00AC16CD">
      <w:pPr>
        <w:pStyle w:val="ListParagraph"/>
        <w:numPr>
          <w:ilvl w:val="0"/>
          <w:numId w:val="15"/>
        </w:numPr>
        <w:jc w:val="both"/>
        <w:rPr>
          <w:sz w:val="24"/>
          <w:szCs w:val="24"/>
        </w:rPr>
      </w:pPr>
      <w:r w:rsidRPr="008771D2">
        <w:rPr>
          <w:b/>
          <w:bCs/>
          <w:sz w:val="24"/>
          <w:szCs w:val="24"/>
        </w:rPr>
        <w:t>0 = No significant change</w:t>
      </w:r>
      <w:r w:rsidRPr="008771D2">
        <w:rPr>
          <w:sz w:val="24"/>
          <w:szCs w:val="24"/>
        </w:rPr>
        <w:t xml:space="preserve"> – the sector’s performance ca</w:t>
      </w:r>
      <w:r w:rsidR="00DB0FE8">
        <w:rPr>
          <w:sz w:val="24"/>
          <w:szCs w:val="24"/>
        </w:rPr>
        <w:t>n</w:t>
      </w:r>
      <w:r w:rsidRPr="008771D2">
        <w:rPr>
          <w:sz w:val="24"/>
          <w:szCs w:val="24"/>
        </w:rPr>
        <w:t xml:space="preserve"> be expected approximately the same as before C</w:t>
      </w:r>
      <w:r w:rsidR="00DB0FE8">
        <w:rPr>
          <w:sz w:val="24"/>
          <w:szCs w:val="24"/>
        </w:rPr>
        <w:t>ovid</w:t>
      </w:r>
      <w:r w:rsidRPr="008771D2">
        <w:rPr>
          <w:sz w:val="24"/>
          <w:szCs w:val="24"/>
        </w:rPr>
        <w:t>-19</w:t>
      </w:r>
      <w:r w:rsidR="00551C27">
        <w:rPr>
          <w:sz w:val="24"/>
          <w:szCs w:val="24"/>
        </w:rPr>
        <w:t>.</w:t>
      </w:r>
    </w:p>
    <w:p w14:paraId="5E41FDD6" w14:textId="582C36E6" w:rsidR="00273618" w:rsidRPr="008771D2" w:rsidRDefault="00634CAA" w:rsidP="00AC16CD">
      <w:pPr>
        <w:pStyle w:val="ListParagraph"/>
        <w:numPr>
          <w:ilvl w:val="0"/>
          <w:numId w:val="15"/>
        </w:numPr>
        <w:jc w:val="both"/>
        <w:rPr>
          <w:sz w:val="24"/>
          <w:szCs w:val="24"/>
        </w:rPr>
      </w:pPr>
      <w:r w:rsidRPr="008771D2">
        <w:rPr>
          <w:b/>
          <w:bCs/>
          <w:sz w:val="24"/>
          <w:szCs w:val="24"/>
        </w:rPr>
        <w:t>-</w:t>
      </w:r>
      <w:r w:rsidR="00273618" w:rsidRPr="008771D2">
        <w:rPr>
          <w:b/>
          <w:bCs/>
          <w:sz w:val="24"/>
          <w:szCs w:val="24"/>
        </w:rPr>
        <w:t>1 =</w:t>
      </w:r>
      <w:r w:rsidR="00273618" w:rsidRPr="008771D2">
        <w:rPr>
          <w:sz w:val="24"/>
          <w:szCs w:val="24"/>
        </w:rPr>
        <w:t xml:space="preserve"> </w:t>
      </w:r>
      <w:r w:rsidR="00273618" w:rsidRPr="008771D2">
        <w:rPr>
          <w:b/>
          <w:bCs/>
          <w:sz w:val="24"/>
          <w:szCs w:val="24"/>
        </w:rPr>
        <w:t xml:space="preserve">Notable downturn </w:t>
      </w:r>
      <w:r w:rsidR="00273618" w:rsidRPr="008771D2">
        <w:rPr>
          <w:sz w:val="24"/>
          <w:szCs w:val="24"/>
        </w:rPr>
        <w:t>– this would be the case if the sector’s performance is expected to be somewhat lower than before C</w:t>
      </w:r>
      <w:r w:rsidR="00DB0FE8">
        <w:rPr>
          <w:sz w:val="24"/>
          <w:szCs w:val="24"/>
        </w:rPr>
        <w:t>ovid</w:t>
      </w:r>
      <w:r w:rsidR="00273618" w:rsidRPr="008771D2">
        <w:rPr>
          <w:sz w:val="24"/>
          <w:szCs w:val="24"/>
        </w:rPr>
        <w:t>-19</w:t>
      </w:r>
      <w:r w:rsidR="00551C27">
        <w:rPr>
          <w:sz w:val="24"/>
          <w:szCs w:val="24"/>
        </w:rPr>
        <w:t>.</w:t>
      </w:r>
      <w:r w:rsidR="00273618" w:rsidRPr="008771D2">
        <w:rPr>
          <w:sz w:val="24"/>
          <w:szCs w:val="24"/>
        </w:rPr>
        <w:t xml:space="preserve"> </w:t>
      </w:r>
    </w:p>
    <w:p w14:paraId="24B3D1BC" w14:textId="739A7B5C" w:rsidR="005A64EA" w:rsidRPr="008771D2" w:rsidRDefault="00634CAA" w:rsidP="00AC16CD">
      <w:pPr>
        <w:pStyle w:val="ListParagraph"/>
        <w:numPr>
          <w:ilvl w:val="0"/>
          <w:numId w:val="15"/>
        </w:numPr>
        <w:jc w:val="both"/>
        <w:rPr>
          <w:sz w:val="24"/>
          <w:szCs w:val="24"/>
        </w:rPr>
      </w:pPr>
      <w:r w:rsidRPr="008771D2">
        <w:rPr>
          <w:b/>
          <w:bCs/>
          <w:sz w:val="24"/>
          <w:szCs w:val="24"/>
        </w:rPr>
        <w:t>-</w:t>
      </w:r>
      <w:r w:rsidR="00273618" w:rsidRPr="008771D2">
        <w:rPr>
          <w:b/>
          <w:bCs/>
          <w:sz w:val="24"/>
          <w:szCs w:val="24"/>
        </w:rPr>
        <w:t>2</w:t>
      </w:r>
      <w:r w:rsidR="008F22D3" w:rsidRPr="008771D2">
        <w:rPr>
          <w:b/>
          <w:bCs/>
          <w:sz w:val="24"/>
          <w:szCs w:val="24"/>
        </w:rPr>
        <w:t xml:space="preserve"> = </w:t>
      </w:r>
      <w:r w:rsidR="005A64EA" w:rsidRPr="008771D2">
        <w:rPr>
          <w:b/>
          <w:bCs/>
          <w:sz w:val="24"/>
          <w:szCs w:val="24"/>
        </w:rPr>
        <w:t>Major decline</w:t>
      </w:r>
      <w:r w:rsidR="005A64EA" w:rsidRPr="008771D2">
        <w:rPr>
          <w:sz w:val="24"/>
          <w:szCs w:val="24"/>
        </w:rPr>
        <w:t xml:space="preserve"> – this would be the case if the sector’s performance could be expected to fall significantly behind the level before C</w:t>
      </w:r>
      <w:r w:rsidR="00DB0FE8">
        <w:rPr>
          <w:sz w:val="24"/>
          <w:szCs w:val="24"/>
        </w:rPr>
        <w:t>ovid</w:t>
      </w:r>
      <w:r w:rsidR="005A64EA" w:rsidRPr="008771D2">
        <w:rPr>
          <w:sz w:val="24"/>
          <w:szCs w:val="24"/>
        </w:rPr>
        <w:t>-19</w:t>
      </w:r>
      <w:r w:rsidR="00551C27">
        <w:rPr>
          <w:sz w:val="24"/>
          <w:szCs w:val="24"/>
        </w:rPr>
        <w:t>.</w:t>
      </w:r>
      <w:r w:rsidR="005A64EA" w:rsidRPr="008771D2">
        <w:rPr>
          <w:sz w:val="24"/>
          <w:szCs w:val="24"/>
        </w:rPr>
        <w:t xml:space="preserve"> </w:t>
      </w:r>
    </w:p>
    <w:p w14:paraId="2181EEB8" w14:textId="77777777" w:rsidR="008771D2" w:rsidRDefault="008771D2" w:rsidP="00AC16CD">
      <w:pPr>
        <w:autoSpaceDE w:val="0"/>
        <w:autoSpaceDN w:val="0"/>
        <w:adjustRightInd w:val="0"/>
        <w:spacing w:line="240" w:lineRule="auto"/>
        <w:jc w:val="both"/>
        <w:rPr>
          <w:rFonts w:cs="Times New Roman"/>
          <w:sz w:val="24"/>
          <w:szCs w:val="24"/>
        </w:rPr>
      </w:pPr>
      <w:r>
        <w:rPr>
          <w:rFonts w:cs="Times New Roman"/>
          <w:sz w:val="24"/>
          <w:szCs w:val="24"/>
        </w:rPr>
        <w:t xml:space="preserve">The results point to </w:t>
      </w:r>
      <w:r w:rsidR="00717EAD" w:rsidRPr="00F148D9">
        <w:rPr>
          <w:sz w:val="24"/>
          <w:szCs w:val="24"/>
        </w:rPr>
        <w:t>considerable variation across sectors and countries</w:t>
      </w:r>
      <w:r>
        <w:rPr>
          <w:rFonts w:cs="Times New Roman"/>
          <w:sz w:val="24"/>
          <w:szCs w:val="24"/>
        </w:rPr>
        <w:t>:</w:t>
      </w:r>
    </w:p>
    <w:p w14:paraId="10AFBF05" w14:textId="202832A1" w:rsidR="00526928" w:rsidRPr="00F148D9" w:rsidRDefault="00526928" w:rsidP="00AC16CD">
      <w:pPr>
        <w:pStyle w:val="ListParagraph"/>
        <w:numPr>
          <w:ilvl w:val="0"/>
          <w:numId w:val="16"/>
        </w:numPr>
        <w:autoSpaceDE w:val="0"/>
        <w:autoSpaceDN w:val="0"/>
        <w:adjustRightInd w:val="0"/>
        <w:spacing w:after="0" w:line="240" w:lineRule="auto"/>
        <w:jc w:val="both"/>
        <w:rPr>
          <w:sz w:val="24"/>
          <w:szCs w:val="24"/>
        </w:rPr>
      </w:pPr>
      <w:r w:rsidRPr="00F148D9">
        <w:rPr>
          <w:sz w:val="24"/>
          <w:szCs w:val="24"/>
        </w:rPr>
        <w:t>Strongly negative expectations are still evident in some countries – clothing in Moldova and Ukraine, mining in Moldova, wood processing in Armenia, tourism in Armenia, Moldova and Ukraine</w:t>
      </w:r>
      <w:r w:rsidR="00551C27">
        <w:rPr>
          <w:sz w:val="24"/>
          <w:szCs w:val="24"/>
        </w:rPr>
        <w:t>.</w:t>
      </w:r>
    </w:p>
    <w:p w14:paraId="413FE2CE" w14:textId="21B9FFC1" w:rsidR="00526928" w:rsidRPr="00F148D9" w:rsidRDefault="00717EAD" w:rsidP="00AC16CD">
      <w:pPr>
        <w:pStyle w:val="ListParagraph"/>
        <w:numPr>
          <w:ilvl w:val="0"/>
          <w:numId w:val="16"/>
        </w:numPr>
        <w:autoSpaceDE w:val="0"/>
        <w:autoSpaceDN w:val="0"/>
        <w:adjustRightInd w:val="0"/>
        <w:spacing w:after="0" w:line="240" w:lineRule="auto"/>
        <w:jc w:val="both"/>
        <w:rPr>
          <w:sz w:val="24"/>
          <w:szCs w:val="24"/>
        </w:rPr>
      </w:pPr>
      <w:r>
        <w:rPr>
          <w:sz w:val="24"/>
          <w:szCs w:val="24"/>
        </w:rPr>
        <w:t>However, t</w:t>
      </w:r>
      <w:r w:rsidR="00526928" w:rsidRPr="00F148D9">
        <w:rPr>
          <w:sz w:val="24"/>
          <w:szCs w:val="24"/>
        </w:rPr>
        <w:t xml:space="preserve">here is a much more positive outlook in many sectors over </w:t>
      </w:r>
      <w:proofErr w:type="gramStart"/>
      <w:r w:rsidR="00526928" w:rsidRPr="00F148D9">
        <w:rPr>
          <w:sz w:val="24"/>
          <w:szCs w:val="24"/>
        </w:rPr>
        <w:t>2-3 year</w:t>
      </w:r>
      <w:proofErr w:type="gramEnd"/>
      <w:r w:rsidR="00526928" w:rsidRPr="00F148D9">
        <w:rPr>
          <w:sz w:val="24"/>
          <w:szCs w:val="24"/>
        </w:rPr>
        <w:t xml:space="preserve"> horizon</w:t>
      </w:r>
      <w:r w:rsidR="00551C27">
        <w:rPr>
          <w:sz w:val="24"/>
          <w:szCs w:val="24"/>
        </w:rPr>
        <w:t>.</w:t>
      </w:r>
    </w:p>
    <w:p w14:paraId="4AECD752" w14:textId="7B334A5A" w:rsidR="00155E68" w:rsidRPr="00551C27" w:rsidRDefault="00155E68" w:rsidP="00551C27">
      <w:pPr>
        <w:autoSpaceDE w:val="0"/>
        <w:autoSpaceDN w:val="0"/>
        <w:adjustRightInd w:val="0"/>
        <w:spacing w:after="0" w:line="240" w:lineRule="auto"/>
        <w:ind w:left="720"/>
        <w:jc w:val="both"/>
        <w:rPr>
          <w:sz w:val="24"/>
          <w:szCs w:val="24"/>
        </w:rPr>
      </w:pPr>
      <w:r w:rsidRPr="00551C27">
        <w:rPr>
          <w:sz w:val="24"/>
          <w:szCs w:val="24"/>
        </w:rPr>
        <w:t>Especially positive in agriculture (</w:t>
      </w:r>
      <w:r w:rsidR="00EC2F9D" w:rsidRPr="00551C27">
        <w:rPr>
          <w:sz w:val="24"/>
          <w:szCs w:val="24"/>
        </w:rPr>
        <w:t>Georgia, B</w:t>
      </w:r>
      <w:r w:rsidR="00526928" w:rsidRPr="00551C27">
        <w:rPr>
          <w:sz w:val="24"/>
          <w:szCs w:val="24"/>
        </w:rPr>
        <w:t>elarus</w:t>
      </w:r>
      <w:r w:rsidR="00EC2F9D" w:rsidRPr="00551C27">
        <w:rPr>
          <w:sz w:val="24"/>
          <w:szCs w:val="24"/>
        </w:rPr>
        <w:t xml:space="preserve">), </w:t>
      </w:r>
      <w:r w:rsidR="00526928" w:rsidRPr="00551C27">
        <w:rPr>
          <w:sz w:val="24"/>
          <w:szCs w:val="24"/>
        </w:rPr>
        <w:t>f</w:t>
      </w:r>
      <w:r w:rsidR="00EC2F9D" w:rsidRPr="00551C27">
        <w:rPr>
          <w:sz w:val="24"/>
          <w:szCs w:val="24"/>
        </w:rPr>
        <w:t>ood and beverage</w:t>
      </w:r>
      <w:r w:rsidR="00526928" w:rsidRPr="00551C27">
        <w:rPr>
          <w:sz w:val="24"/>
          <w:szCs w:val="24"/>
        </w:rPr>
        <w:t>s</w:t>
      </w:r>
      <w:r w:rsidR="00EC2F9D" w:rsidRPr="00551C27">
        <w:rPr>
          <w:sz w:val="24"/>
          <w:szCs w:val="24"/>
        </w:rPr>
        <w:t xml:space="preserve"> (A</w:t>
      </w:r>
      <w:r w:rsidR="00526928" w:rsidRPr="00551C27">
        <w:rPr>
          <w:sz w:val="24"/>
          <w:szCs w:val="24"/>
        </w:rPr>
        <w:t>zerbaijan</w:t>
      </w:r>
      <w:r w:rsidR="00EC2F9D" w:rsidRPr="00551C27">
        <w:rPr>
          <w:sz w:val="24"/>
          <w:szCs w:val="24"/>
        </w:rPr>
        <w:t>, B</w:t>
      </w:r>
      <w:r w:rsidR="00526928" w:rsidRPr="00551C27">
        <w:rPr>
          <w:sz w:val="24"/>
          <w:szCs w:val="24"/>
        </w:rPr>
        <w:t>elarus</w:t>
      </w:r>
      <w:r w:rsidR="00EC2F9D" w:rsidRPr="00551C27">
        <w:rPr>
          <w:sz w:val="24"/>
          <w:szCs w:val="24"/>
        </w:rPr>
        <w:t>, G</w:t>
      </w:r>
      <w:r w:rsidR="00526928" w:rsidRPr="00551C27">
        <w:rPr>
          <w:sz w:val="24"/>
          <w:szCs w:val="24"/>
        </w:rPr>
        <w:t>eo</w:t>
      </w:r>
      <w:r w:rsidR="00F148D9" w:rsidRPr="00551C27">
        <w:rPr>
          <w:sz w:val="24"/>
          <w:szCs w:val="24"/>
        </w:rPr>
        <w:t>r</w:t>
      </w:r>
      <w:r w:rsidR="00526928" w:rsidRPr="00551C27">
        <w:rPr>
          <w:sz w:val="24"/>
          <w:szCs w:val="24"/>
        </w:rPr>
        <w:t>gia</w:t>
      </w:r>
      <w:r w:rsidR="00EC2F9D" w:rsidRPr="00551C27">
        <w:rPr>
          <w:sz w:val="24"/>
          <w:szCs w:val="24"/>
        </w:rPr>
        <w:t>), retail (A</w:t>
      </w:r>
      <w:r w:rsidR="00526928" w:rsidRPr="00551C27">
        <w:rPr>
          <w:sz w:val="24"/>
          <w:szCs w:val="24"/>
        </w:rPr>
        <w:t>zerbaijan</w:t>
      </w:r>
      <w:r w:rsidR="00EC2F9D" w:rsidRPr="00551C27">
        <w:rPr>
          <w:sz w:val="24"/>
          <w:szCs w:val="24"/>
        </w:rPr>
        <w:t>),</w:t>
      </w:r>
      <w:r w:rsidR="00F148D9" w:rsidRPr="00551C27">
        <w:rPr>
          <w:sz w:val="24"/>
          <w:szCs w:val="24"/>
        </w:rPr>
        <w:t xml:space="preserve"> and especially tourism in Georgia</w:t>
      </w:r>
      <w:r w:rsidR="00551C27">
        <w:rPr>
          <w:sz w:val="24"/>
          <w:szCs w:val="24"/>
        </w:rPr>
        <w:t>.</w:t>
      </w:r>
    </w:p>
    <w:p w14:paraId="7B0D407F" w14:textId="1BE12DB1" w:rsidR="00717EAD" w:rsidRDefault="00F148D9" w:rsidP="00AC16CD">
      <w:pPr>
        <w:pStyle w:val="ListParagraph"/>
        <w:numPr>
          <w:ilvl w:val="0"/>
          <w:numId w:val="16"/>
        </w:numPr>
        <w:autoSpaceDE w:val="0"/>
        <w:autoSpaceDN w:val="0"/>
        <w:adjustRightInd w:val="0"/>
        <w:spacing w:after="0" w:line="240" w:lineRule="auto"/>
        <w:jc w:val="both"/>
        <w:rPr>
          <w:sz w:val="24"/>
          <w:szCs w:val="24"/>
        </w:rPr>
      </w:pPr>
      <w:r>
        <w:rPr>
          <w:sz w:val="24"/>
          <w:szCs w:val="24"/>
        </w:rPr>
        <w:t>The contextual characteristics of LED</w:t>
      </w:r>
      <w:r w:rsidR="00A9662E">
        <w:rPr>
          <w:sz w:val="24"/>
          <w:szCs w:val="24"/>
        </w:rPr>
        <w:t xml:space="preserve"> Partnerships</w:t>
      </w:r>
      <w:r>
        <w:rPr>
          <w:sz w:val="24"/>
          <w:szCs w:val="24"/>
        </w:rPr>
        <w:t xml:space="preserve"> (urban-rural, grey economy) are not significantly associated with future</w:t>
      </w:r>
      <w:r w:rsidR="00551C27">
        <w:rPr>
          <w:sz w:val="24"/>
          <w:szCs w:val="24"/>
        </w:rPr>
        <w:t xml:space="preserve"> expectations of the impact of C</w:t>
      </w:r>
      <w:r>
        <w:rPr>
          <w:sz w:val="24"/>
          <w:szCs w:val="24"/>
        </w:rPr>
        <w:t>ovid-19</w:t>
      </w:r>
      <w:r w:rsidR="00374B58">
        <w:rPr>
          <w:sz w:val="24"/>
          <w:szCs w:val="24"/>
        </w:rPr>
        <w:t xml:space="preserve">, though there is a weakly significant (p&lt;.05) effect </w:t>
      </w:r>
      <w:r w:rsidR="006F604D">
        <w:rPr>
          <w:sz w:val="24"/>
          <w:szCs w:val="24"/>
        </w:rPr>
        <w:t xml:space="preserve">of higher optimism </w:t>
      </w:r>
      <w:r w:rsidR="00374B58">
        <w:rPr>
          <w:sz w:val="24"/>
          <w:szCs w:val="24"/>
        </w:rPr>
        <w:t xml:space="preserve">for </w:t>
      </w:r>
      <w:r w:rsidR="006F604D">
        <w:rPr>
          <w:sz w:val="24"/>
          <w:szCs w:val="24"/>
        </w:rPr>
        <w:t xml:space="preserve">municipalities of </w:t>
      </w:r>
      <w:r w:rsidR="00374B58">
        <w:rPr>
          <w:sz w:val="24"/>
          <w:szCs w:val="24"/>
        </w:rPr>
        <w:t>greater levels of in-migration</w:t>
      </w:r>
      <w:r w:rsidR="00551C27">
        <w:rPr>
          <w:sz w:val="24"/>
          <w:szCs w:val="24"/>
        </w:rPr>
        <w:t>.</w:t>
      </w:r>
    </w:p>
    <w:p w14:paraId="467054ED" w14:textId="4B982003" w:rsidR="00717EAD" w:rsidRPr="00717EAD" w:rsidRDefault="00F148D9" w:rsidP="00AC16CD">
      <w:pPr>
        <w:pStyle w:val="ListParagraph"/>
        <w:numPr>
          <w:ilvl w:val="0"/>
          <w:numId w:val="16"/>
        </w:numPr>
        <w:autoSpaceDE w:val="0"/>
        <w:autoSpaceDN w:val="0"/>
        <w:adjustRightInd w:val="0"/>
        <w:spacing w:after="0" w:line="240" w:lineRule="auto"/>
        <w:jc w:val="both"/>
        <w:rPr>
          <w:sz w:val="24"/>
          <w:szCs w:val="24"/>
        </w:rPr>
      </w:pPr>
      <w:r>
        <w:t>What appears to matter</w:t>
      </w:r>
      <w:r w:rsidR="006F604D">
        <w:t xml:space="preserve"> the</w:t>
      </w:r>
      <w:r>
        <w:t xml:space="preserve"> most i</w:t>
      </w:r>
      <w:r w:rsidR="00551C27">
        <w:t>s current experience with C</w:t>
      </w:r>
      <w:r>
        <w:t xml:space="preserve">ovid-19 but in a surprising direction: </w:t>
      </w:r>
    </w:p>
    <w:p w14:paraId="5E76EDA0" w14:textId="56697F20" w:rsidR="00717EAD" w:rsidRPr="00717EAD" w:rsidRDefault="00F148D9" w:rsidP="00AC16CD">
      <w:pPr>
        <w:pStyle w:val="ListParagraph"/>
        <w:numPr>
          <w:ilvl w:val="1"/>
          <w:numId w:val="16"/>
        </w:numPr>
        <w:autoSpaceDE w:val="0"/>
        <w:autoSpaceDN w:val="0"/>
        <w:adjustRightInd w:val="0"/>
        <w:spacing w:after="0" w:line="240" w:lineRule="auto"/>
        <w:jc w:val="both"/>
        <w:rPr>
          <w:sz w:val="24"/>
          <w:szCs w:val="24"/>
        </w:rPr>
      </w:pPr>
      <w:r>
        <w:t>those LED</w:t>
      </w:r>
      <w:r w:rsidR="00A9662E">
        <w:t xml:space="preserve"> Partnerships</w:t>
      </w:r>
      <w:r>
        <w:t xml:space="preserve"> that have been hit particularly hard are significantly less likely to have negative expectations for the future (correlation of current impact and impact in 2-3 years r=-.23</w:t>
      </w:r>
      <w:r w:rsidR="00314C2E">
        <w:t>)</w:t>
      </w:r>
      <w:r>
        <w:t>;</w:t>
      </w:r>
    </w:p>
    <w:p w14:paraId="1386F1B0" w14:textId="737962CB" w:rsidR="00F148D9" w:rsidRPr="00717EAD" w:rsidRDefault="00F148D9" w:rsidP="00AC16CD">
      <w:pPr>
        <w:pStyle w:val="ListParagraph"/>
        <w:numPr>
          <w:ilvl w:val="1"/>
          <w:numId w:val="16"/>
        </w:numPr>
        <w:autoSpaceDE w:val="0"/>
        <w:autoSpaceDN w:val="0"/>
        <w:adjustRightInd w:val="0"/>
        <w:spacing w:after="0" w:line="240" w:lineRule="auto"/>
        <w:jc w:val="both"/>
        <w:rPr>
          <w:sz w:val="24"/>
          <w:szCs w:val="24"/>
        </w:rPr>
      </w:pPr>
      <w:r>
        <w:t>regression analysis shows that negative current impact on g</w:t>
      </w:r>
      <w:r w:rsidR="00551C27">
        <w:t>rowth and municipal revenue was</w:t>
      </w:r>
      <w:r>
        <w:t xml:space="preserve"> significantly associated with more positive future expectations</w:t>
      </w:r>
      <w:r w:rsidR="00EC2382">
        <w:t>.</w:t>
      </w:r>
    </w:p>
    <w:p w14:paraId="3AF2A941" w14:textId="77777777" w:rsidR="00155E68" w:rsidRPr="00912E56" w:rsidRDefault="00155E68" w:rsidP="00AC16CD">
      <w:pPr>
        <w:autoSpaceDE w:val="0"/>
        <w:autoSpaceDN w:val="0"/>
        <w:adjustRightInd w:val="0"/>
        <w:spacing w:after="0" w:line="240" w:lineRule="auto"/>
        <w:jc w:val="both"/>
        <w:rPr>
          <w:sz w:val="24"/>
          <w:szCs w:val="24"/>
        </w:rPr>
      </w:pPr>
    </w:p>
    <w:p w14:paraId="0A5404EC" w14:textId="0806E972" w:rsidR="00316245" w:rsidRPr="00912E56" w:rsidRDefault="00717EAD" w:rsidP="00AC16CD">
      <w:pPr>
        <w:autoSpaceDE w:val="0"/>
        <w:autoSpaceDN w:val="0"/>
        <w:adjustRightInd w:val="0"/>
        <w:spacing w:after="0" w:line="240" w:lineRule="auto"/>
        <w:jc w:val="both"/>
        <w:rPr>
          <w:sz w:val="24"/>
          <w:szCs w:val="24"/>
        </w:rPr>
      </w:pPr>
      <w:r>
        <w:rPr>
          <w:sz w:val="24"/>
          <w:szCs w:val="24"/>
        </w:rPr>
        <w:t xml:space="preserve">The negative relationship between </w:t>
      </w:r>
      <w:r w:rsidR="00551C27">
        <w:rPr>
          <w:sz w:val="24"/>
          <w:szCs w:val="24"/>
        </w:rPr>
        <w:t>current negative experience of C</w:t>
      </w:r>
      <w:r>
        <w:rPr>
          <w:sz w:val="24"/>
          <w:szCs w:val="24"/>
        </w:rPr>
        <w:t>ovid-19 and future expectations and optimism is an interesting finding.  The mechanisms that produce this result are not obvious from the data itself, however. Two compatible possibilities may be in play. The first is psychological: those LED</w:t>
      </w:r>
      <w:r w:rsidR="00A9662E">
        <w:rPr>
          <w:sz w:val="24"/>
          <w:szCs w:val="24"/>
        </w:rPr>
        <w:t xml:space="preserve"> Partnerships</w:t>
      </w:r>
      <w:r>
        <w:rPr>
          <w:sz w:val="24"/>
          <w:szCs w:val="24"/>
        </w:rPr>
        <w:t xml:space="preserve"> that have yet to experie</w:t>
      </w:r>
      <w:r w:rsidR="00551C27">
        <w:rPr>
          <w:sz w:val="24"/>
          <w:szCs w:val="24"/>
        </w:rPr>
        <w:t>nce the impact of C</w:t>
      </w:r>
      <w:r>
        <w:rPr>
          <w:sz w:val="24"/>
          <w:szCs w:val="24"/>
        </w:rPr>
        <w:t>ovid-19 may anticipate the worst; while those who h</w:t>
      </w:r>
      <w:r w:rsidR="00551C27">
        <w:rPr>
          <w:sz w:val="24"/>
          <w:szCs w:val="24"/>
        </w:rPr>
        <w:t>ave had the most experience of C</w:t>
      </w:r>
      <w:r>
        <w:rPr>
          <w:sz w:val="24"/>
          <w:szCs w:val="24"/>
        </w:rPr>
        <w:t>ovid-19 may have built a degree of immunity by considering and taking actions that might build resilience in the future.</w:t>
      </w:r>
    </w:p>
    <w:p w14:paraId="2B06C86F" w14:textId="77777777" w:rsidR="00FB7720" w:rsidRDefault="00FB7720" w:rsidP="00AC16CD">
      <w:pPr>
        <w:autoSpaceDE w:val="0"/>
        <w:autoSpaceDN w:val="0"/>
        <w:adjustRightInd w:val="0"/>
        <w:spacing w:after="0" w:line="240" w:lineRule="auto"/>
        <w:jc w:val="both"/>
        <w:rPr>
          <w:rFonts w:cs="Times New Roman"/>
          <w:sz w:val="24"/>
          <w:szCs w:val="24"/>
        </w:rPr>
        <w:sectPr w:rsidR="00FB7720" w:rsidSect="00FB7720">
          <w:pgSz w:w="11906" w:h="16838"/>
          <w:pgMar w:top="1440" w:right="1440" w:bottom="1440" w:left="1440" w:header="708" w:footer="708" w:gutter="0"/>
          <w:cols w:space="708"/>
          <w:docGrid w:linePitch="360"/>
        </w:sectPr>
      </w:pPr>
    </w:p>
    <w:p w14:paraId="544D9133" w14:textId="7D8D2664" w:rsidR="001B3209" w:rsidRDefault="001B3209" w:rsidP="00AC16CD">
      <w:pPr>
        <w:autoSpaceDE w:val="0"/>
        <w:autoSpaceDN w:val="0"/>
        <w:adjustRightInd w:val="0"/>
        <w:spacing w:after="0" w:line="240" w:lineRule="auto"/>
        <w:jc w:val="both"/>
        <w:rPr>
          <w:rFonts w:cs="Times New Roman"/>
          <w:sz w:val="24"/>
          <w:szCs w:val="24"/>
        </w:rPr>
      </w:pPr>
    </w:p>
    <w:p w14:paraId="3EC82599" w14:textId="5A291078" w:rsidR="008771D2" w:rsidRDefault="00F51713" w:rsidP="00AC16CD">
      <w:pPr>
        <w:jc w:val="both"/>
      </w:pPr>
      <w:r>
        <w:rPr>
          <w:noProof/>
          <w:lang w:val="en-US"/>
        </w:rPr>
        <w:drawing>
          <wp:inline distT="0" distB="0" distL="0" distR="0" wp14:anchorId="48F20273" wp14:editId="20117E5A">
            <wp:extent cx="6115050" cy="50387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6EF72618" w14:textId="0FC76298" w:rsidR="008771D2" w:rsidRDefault="00F51713" w:rsidP="00AC16CD">
      <w:pPr>
        <w:jc w:val="both"/>
      </w:pPr>
      <w:r>
        <w:rPr>
          <w:noProof/>
          <w:lang w:val="en-US"/>
        </w:rPr>
        <w:lastRenderedPageBreak/>
        <w:drawing>
          <wp:inline distT="0" distB="0" distL="0" distR="0" wp14:anchorId="782648C1" wp14:editId="4FC8D7C9">
            <wp:extent cx="6115050" cy="50387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r>
        <w:rPr>
          <w:noProof/>
          <w:lang w:val="en-US"/>
        </w:rPr>
        <w:lastRenderedPageBreak/>
        <w:drawing>
          <wp:inline distT="0" distB="0" distL="0" distR="0" wp14:anchorId="58363E2F" wp14:editId="7C56249C">
            <wp:extent cx="6115050" cy="50387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1A7D64D3" w14:textId="49CD31AE" w:rsidR="008771D2" w:rsidRDefault="008771D2" w:rsidP="00AC16CD">
      <w:pPr>
        <w:jc w:val="both"/>
      </w:pPr>
    </w:p>
    <w:p w14:paraId="55774496" w14:textId="77777777" w:rsidR="00FB7720" w:rsidRDefault="00FB7720" w:rsidP="00AC16CD">
      <w:pPr>
        <w:autoSpaceDE w:val="0"/>
        <w:autoSpaceDN w:val="0"/>
        <w:adjustRightInd w:val="0"/>
        <w:spacing w:after="0" w:line="240" w:lineRule="auto"/>
        <w:jc w:val="both"/>
        <w:rPr>
          <w:rFonts w:cs="Times New Roman"/>
          <w:sz w:val="24"/>
          <w:szCs w:val="24"/>
        </w:rPr>
        <w:sectPr w:rsidR="00FB7720" w:rsidSect="00FB7720">
          <w:pgSz w:w="16838" w:h="11906" w:orient="landscape"/>
          <w:pgMar w:top="1440" w:right="1440" w:bottom="1440" w:left="1440" w:header="708" w:footer="708" w:gutter="0"/>
          <w:cols w:space="708"/>
          <w:docGrid w:linePitch="360"/>
        </w:sectPr>
      </w:pPr>
    </w:p>
    <w:p w14:paraId="3DE2D3CF" w14:textId="3C4F0DF3" w:rsidR="00E565DF" w:rsidRDefault="00A34029" w:rsidP="00AC16CD">
      <w:pPr>
        <w:jc w:val="both"/>
        <w:rPr>
          <w:b/>
          <w:bCs/>
          <w:sz w:val="24"/>
          <w:szCs w:val="24"/>
        </w:rPr>
      </w:pPr>
      <w:r>
        <w:rPr>
          <w:noProof/>
          <w:lang w:val="en-US"/>
        </w:rPr>
        <w:lastRenderedPageBreak/>
        <w:drawing>
          <wp:inline distT="0" distB="0" distL="0" distR="0" wp14:anchorId="686770C8" wp14:editId="796BEC24">
            <wp:extent cx="5038725" cy="5038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inline>
        </w:drawing>
      </w:r>
    </w:p>
    <w:p w14:paraId="760B49E8" w14:textId="77777777" w:rsidR="00E565DF" w:rsidRDefault="00E565DF" w:rsidP="00AC16CD">
      <w:pPr>
        <w:jc w:val="both"/>
        <w:rPr>
          <w:b/>
          <w:bCs/>
          <w:sz w:val="24"/>
          <w:szCs w:val="24"/>
        </w:rPr>
      </w:pPr>
    </w:p>
    <w:p w14:paraId="0C27F93F" w14:textId="2E8615D5" w:rsidR="00E565DF" w:rsidRDefault="00E565DF" w:rsidP="00AC16CD">
      <w:pPr>
        <w:jc w:val="both"/>
        <w:rPr>
          <w:b/>
          <w:bCs/>
          <w:sz w:val="24"/>
          <w:szCs w:val="24"/>
        </w:rPr>
      </w:pPr>
    </w:p>
    <w:p w14:paraId="69006B3C" w14:textId="501EDB5A" w:rsidR="00E565DF" w:rsidRDefault="00E565DF" w:rsidP="00AC16CD">
      <w:pPr>
        <w:jc w:val="both"/>
        <w:rPr>
          <w:b/>
          <w:bCs/>
          <w:sz w:val="24"/>
          <w:szCs w:val="24"/>
        </w:rPr>
      </w:pPr>
    </w:p>
    <w:p w14:paraId="4AD1DD84" w14:textId="702BF847" w:rsidR="00E565DF" w:rsidRDefault="00E565DF" w:rsidP="00AC16CD">
      <w:pPr>
        <w:jc w:val="both"/>
        <w:rPr>
          <w:b/>
          <w:bCs/>
          <w:sz w:val="24"/>
          <w:szCs w:val="24"/>
        </w:rPr>
      </w:pPr>
    </w:p>
    <w:p w14:paraId="61E0A823" w14:textId="029F39BC" w:rsidR="00E565DF" w:rsidRDefault="00E565DF" w:rsidP="00AC16CD">
      <w:pPr>
        <w:jc w:val="both"/>
        <w:rPr>
          <w:b/>
          <w:bCs/>
          <w:sz w:val="24"/>
          <w:szCs w:val="24"/>
        </w:rPr>
      </w:pPr>
    </w:p>
    <w:p w14:paraId="31768DCE" w14:textId="2C2AEDA2" w:rsidR="00E565DF" w:rsidRDefault="00E565DF" w:rsidP="00AC16CD">
      <w:pPr>
        <w:jc w:val="both"/>
        <w:rPr>
          <w:b/>
          <w:bCs/>
          <w:sz w:val="24"/>
          <w:szCs w:val="24"/>
        </w:rPr>
      </w:pPr>
    </w:p>
    <w:p w14:paraId="05EB2983" w14:textId="29A428E9" w:rsidR="00E565DF" w:rsidRDefault="00E565DF" w:rsidP="00AC16CD">
      <w:pPr>
        <w:jc w:val="both"/>
        <w:rPr>
          <w:b/>
          <w:bCs/>
          <w:sz w:val="24"/>
          <w:szCs w:val="24"/>
        </w:rPr>
      </w:pPr>
    </w:p>
    <w:p w14:paraId="19C22D77" w14:textId="79D6D43E" w:rsidR="00E565DF" w:rsidRDefault="00E565DF" w:rsidP="00AC16CD">
      <w:pPr>
        <w:jc w:val="both"/>
        <w:rPr>
          <w:b/>
          <w:bCs/>
          <w:sz w:val="24"/>
          <w:szCs w:val="24"/>
        </w:rPr>
      </w:pPr>
    </w:p>
    <w:p w14:paraId="41994908" w14:textId="30939126" w:rsidR="003D6A47" w:rsidRDefault="003D6A47" w:rsidP="00AC16CD">
      <w:pPr>
        <w:jc w:val="both"/>
        <w:rPr>
          <w:b/>
          <w:bCs/>
          <w:sz w:val="24"/>
          <w:szCs w:val="24"/>
        </w:rPr>
      </w:pPr>
    </w:p>
    <w:p w14:paraId="28341F18" w14:textId="7299AFB6" w:rsidR="003D6A47" w:rsidRDefault="003D6A47" w:rsidP="00AC16CD">
      <w:pPr>
        <w:jc w:val="both"/>
        <w:rPr>
          <w:b/>
          <w:bCs/>
          <w:sz w:val="24"/>
          <w:szCs w:val="24"/>
        </w:rPr>
      </w:pPr>
    </w:p>
    <w:p w14:paraId="0CF6CAB6" w14:textId="72CB69AD" w:rsidR="003D6A47" w:rsidRDefault="003D6A47" w:rsidP="00AC16CD">
      <w:pPr>
        <w:jc w:val="both"/>
        <w:rPr>
          <w:b/>
          <w:bCs/>
          <w:sz w:val="24"/>
          <w:szCs w:val="24"/>
        </w:rPr>
      </w:pPr>
    </w:p>
    <w:p w14:paraId="7E0D6B6E" w14:textId="77777777" w:rsidR="003D6A47" w:rsidRDefault="003D6A47" w:rsidP="00AC16CD">
      <w:pPr>
        <w:jc w:val="both"/>
        <w:rPr>
          <w:b/>
          <w:bCs/>
          <w:sz w:val="24"/>
          <w:szCs w:val="24"/>
        </w:rPr>
      </w:pPr>
    </w:p>
    <w:p w14:paraId="0DA9E31B" w14:textId="2A1F41B1" w:rsidR="00293F9E" w:rsidRPr="00717EAD" w:rsidRDefault="00293F9E" w:rsidP="00AC16CD">
      <w:pPr>
        <w:jc w:val="both"/>
        <w:rPr>
          <w:b/>
          <w:bCs/>
          <w:sz w:val="24"/>
          <w:szCs w:val="24"/>
        </w:rPr>
      </w:pPr>
      <w:r w:rsidRPr="00717EAD">
        <w:rPr>
          <w:b/>
          <w:bCs/>
          <w:sz w:val="24"/>
          <w:szCs w:val="24"/>
        </w:rPr>
        <w:lastRenderedPageBreak/>
        <w:t>4.  New sectors as pockets of growth</w:t>
      </w:r>
    </w:p>
    <w:p w14:paraId="497A426C" w14:textId="07DC8F55" w:rsidR="00717EAD" w:rsidRPr="00EB53F5" w:rsidRDefault="00374B58" w:rsidP="00AC16CD">
      <w:pPr>
        <w:jc w:val="both"/>
      </w:pPr>
      <w:r w:rsidRPr="00EB53F5">
        <w:t>We next asked the L</w:t>
      </w:r>
      <w:r w:rsidR="00A9662E">
        <w:t xml:space="preserve">ED Partnerships </w:t>
      </w:r>
      <w:r w:rsidR="00EC2382">
        <w:t>i</w:t>
      </w:r>
      <w:r w:rsidRPr="00EB53F5">
        <w:t xml:space="preserve">f they could identify </w:t>
      </w:r>
      <w:r w:rsidR="004A5E6A" w:rsidRPr="00EB53F5">
        <w:t>new sectors</w:t>
      </w:r>
      <w:r w:rsidR="00781EB7">
        <w:t>,</w:t>
      </w:r>
      <w:r w:rsidR="004A5E6A" w:rsidRPr="00EB53F5">
        <w:t xml:space="preserve"> which were not important in their local economy before that have become potential growth poles/pockets of growth in the post C</w:t>
      </w:r>
      <w:r w:rsidR="00781EB7">
        <w:t>ovid</w:t>
      </w:r>
      <w:r w:rsidR="004A5E6A" w:rsidRPr="00EB53F5">
        <w:t>-19 situation.  The results are shown in the</w:t>
      </w:r>
      <w:r w:rsidR="002312EE">
        <w:t xml:space="preserve"> two</w:t>
      </w:r>
      <w:r w:rsidR="004A5E6A" w:rsidRPr="00EB53F5">
        <w:t xml:space="preserve"> figure</w:t>
      </w:r>
      <w:r w:rsidR="00EB53F5">
        <w:t>s</w:t>
      </w:r>
      <w:r w:rsidR="004A5E6A" w:rsidRPr="00EB53F5">
        <w:t xml:space="preserve"> below.</w:t>
      </w:r>
      <w:r w:rsidR="00EB53F5">
        <w:t xml:space="preserve"> In the first figure we show how often certain sectors have been mentioned. </w:t>
      </w:r>
      <w:r w:rsidR="00FF6DC8">
        <w:t xml:space="preserve">Recall that we re-grouped the initial </w:t>
      </w:r>
      <w:r w:rsidR="002312EE">
        <w:t xml:space="preserve">26 different sectors into 10 and an ‘other’ category based on similarity and how often sectors were mentioned. The first figure shows how </w:t>
      </w:r>
      <w:r w:rsidR="004555EC">
        <w:t>often sectors were mentioned</w:t>
      </w:r>
      <w:r w:rsidR="006B6659">
        <w:t xml:space="preserve">. The second figure zooms in on the ‘other’ category and shows which sectors were mentioned. </w:t>
      </w:r>
      <w:r w:rsidR="00A3701A">
        <w:t>Note that t</w:t>
      </w:r>
      <w:r w:rsidR="00EB53F5">
        <w:t>hese results skew the image towards countries with</w:t>
      </w:r>
      <w:r w:rsidR="00EC2382">
        <w:t xml:space="preserve"> bigger numbers of municipalities participating in the assessment.</w:t>
      </w:r>
      <w:r w:rsidR="00EB53F5">
        <w:t xml:space="preserve"> In the second figure, we calculate the percentages by country. The results can be summarized as follows: </w:t>
      </w:r>
    </w:p>
    <w:p w14:paraId="72530B3D" w14:textId="56CEEBEC" w:rsidR="00EF2961" w:rsidRPr="00EB53F5" w:rsidRDefault="00EF2961" w:rsidP="00AC16CD">
      <w:pPr>
        <w:pStyle w:val="ListParagraph"/>
        <w:numPr>
          <w:ilvl w:val="0"/>
          <w:numId w:val="18"/>
        </w:numPr>
        <w:spacing w:after="0"/>
        <w:jc w:val="both"/>
      </w:pPr>
      <w:r w:rsidRPr="00EB53F5">
        <w:t>Relatively few (27%) of LED</w:t>
      </w:r>
      <w:r w:rsidR="00A9662E">
        <w:t xml:space="preserve"> Partnerships</w:t>
      </w:r>
      <w:r w:rsidRPr="00EB53F5">
        <w:t xml:space="preserve"> identified a new growth sector that had emerged in the post-</w:t>
      </w:r>
      <w:r w:rsidR="00781EB7">
        <w:t>C</w:t>
      </w:r>
      <w:r w:rsidR="00EC2382">
        <w:t>ovid-19 situation.</w:t>
      </w:r>
    </w:p>
    <w:p w14:paraId="76E3137A" w14:textId="6709A944" w:rsidR="00EF2961" w:rsidRPr="00EB53F5" w:rsidRDefault="00EF2961" w:rsidP="00AC16CD">
      <w:pPr>
        <w:pStyle w:val="ListParagraph"/>
        <w:numPr>
          <w:ilvl w:val="0"/>
          <w:numId w:val="18"/>
        </w:numPr>
        <w:spacing w:after="0"/>
        <w:jc w:val="both"/>
      </w:pPr>
      <w:r w:rsidRPr="00EB53F5">
        <w:t>Tourism was the single sector that was most likely to be mentioned, indicating that a sector that is high</w:t>
      </w:r>
      <w:r w:rsidR="00EC2382">
        <w:t>ly important for the implementation of many Local Economic Development Plans</w:t>
      </w:r>
      <w:r w:rsidRPr="00EB53F5">
        <w:t xml:space="preserve"> already is seen by others as having potential, despite the very considerable negative impact of </w:t>
      </w:r>
      <w:r w:rsidR="00781EB7">
        <w:t>C</w:t>
      </w:r>
      <w:r w:rsidRPr="00EB53F5">
        <w:t>ovid-19 on the tourism sector</w:t>
      </w:r>
      <w:r w:rsidR="00EC2382">
        <w:t>.</w:t>
      </w:r>
    </w:p>
    <w:p w14:paraId="006F13F4" w14:textId="17B1094E" w:rsidR="00EF2961" w:rsidRPr="00EB53F5" w:rsidRDefault="00EF2961" w:rsidP="00AC16CD">
      <w:pPr>
        <w:pStyle w:val="ListParagraph"/>
        <w:numPr>
          <w:ilvl w:val="0"/>
          <w:numId w:val="18"/>
        </w:numPr>
        <w:spacing w:after="0"/>
        <w:jc w:val="both"/>
      </w:pPr>
      <w:r w:rsidRPr="00EB53F5">
        <w:t>Tourism was more likely to be mentioned in Belarus, Moldova and Ukraine</w:t>
      </w:r>
      <w:r w:rsidR="00B752FA">
        <w:t>.</w:t>
      </w:r>
    </w:p>
    <w:p w14:paraId="405D2905" w14:textId="7AE5CDDD" w:rsidR="00EF2961" w:rsidRPr="00EB53F5" w:rsidRDefault="00EF2961" w:rsidP="002D3903">
      <w:pPr>
        <w:pStyle w:val="ListParagraph"/>
        <w:numPr>
          <w:ilvl w:val="0"/>
          <w:numId w:val="18"/>
        </w:numPr>
        <w:spacing w:after="0"/>
        <w:jc w:val="both"/>
      </w:pPr>
      <w:r w:rsidRPr="00EB53F5">
        <w:t>It can’t be ruled out that tourism is an attractive new option for LE</w:t>
      </w:r>
      <w:r w:rsidR="00A9662E">
        <w:t>D Partnership</w:t>
      </w:r>
      <w:r w:rsidR="00EC2382">
        <w:t>s precisely because they have little</w:t>
      </w:r>
      <w:r w:rsidRPr="00EB53F5">
        <w:t xml:space="preserve"> current experience of </w:t>
      </w:r>
      <w:r w:rsidR="002D3903">
        <w:t>the gen</w:t>
      </w:r>
      <w:r w:rsidR="00EC2382">
        <w:t>erally very negative impact of Covid-19 on the international tourism</w:t>
      </w:r>
      <w:r w:rsidR="002D3903">
        <w:t xml:space="preserve"> sector to date</w:t>
      </w:r>
      <w:r w:rsidR="00EC2382">
        <w:t>.</w:t>
      </w:r>
    </w:p>
    <w:p w14:paraId="50FB7331" w14:textId="183DA475" w:rsidR="00EF2961" w:rsidRDefault="00EF2961" w:rsidP="00AC16CD">
      <w:pPr>
        <w:pStyle w:val="ListParagraph"/>
        <w:numPr>
          <w:ilvl w:val="0"/>
          <w:numId w:val="18"/>
        </w:numPr>
        <w:spacing w:after="0"/>
        <w:jc w:val="both"/>
      </w:pPr>
      <w:r>
        <w:t>‘Other sectors’ beyond those that we have concentrated on in the analysis so far were suggeste</w:t>
      </w:r>
      <w:r w:rsidR="00E47F47">
        <w:t>d by a large number of respondents</w:t>
      </w:r>
      <w:r>
        <w:t xml:space="preserve"> but the range of other sectors was very broad – information and communications technologies (2</w:t>
      </w:r>
      <w:r w:rsidR="00761F14">
        <w:t>7% of the ‘other’ sectors mentioned fall in this category</w:t>
      </w:r>
      <w:r>
        <w:t>), business support (2</w:t>
      </w:r>
      <w:r w:rsidR="00761F14">
        <w:t>4%</w:t>
      </w:r>
      <w:r>
        <w:t>), art and entertainment (</w:t>
      </w:r>
      <w:r w:rsidR="00761F14">
        <w:t>20%</w:t>
      </w:r>
      <w:r>
        <w:t>), medical</w:t>
      </w:r>
      <w:r w:rsidR="00E47F47">
        <w:t xml:space="preserve"> services</w:t>
      </w:r>
      <w:r>
        <w:t xml:space="preserve"> (14</w:t>
      </w:r>
      <w:r w:rsidR="00761F14">
        <w:t>%</w:t>
      </w:r>
      <w:r>
        <w:t>)</w:t>
      </w:r>
      <w:r w:rsidR="00781EB7">
        <w:t>.</w:t>
      </w:r>
    </w:p>
    <w:p w14:paraId="597F03F4" w14:textId="4CA1576F" w:rsidR="004A5E6A" w:rsidRPr="00D17DEE" w:rsidRDefault="004A5E6A" w:rsidP="00AC16CD">
      <w:pPr>
        <w:jc w:val="both"/>
        <w:rPr>
          <w:sz w:val="24"/>
          <w:szCs w:val="24"/>
          <w:lang w:val="en-US"/>
        </w:rPr>
      </w:pPr>
    </w:p>
    <w:p w14:paraId="64A425EC" w14:textId="0FDAE03E" w:rsidR="00477551" w:rsidRDefault="0068594C" w:rsidP="00AC16CD">
      <w:pPr>
        <w:jc w:val="both"/>
        <w:rPr>
          <w:noProof/>
        </w:rPr>
      </w:pPr>
      <w:r>
        <w:rPr>
          <w:noProof/>
          <w:lang w:val="en-US"/>
        </w:rPr>
        <w:lastRenderedPageBreak/>
        <w:drawing>
          <wp:inline distT="0" distB="0" distL="0" distR="0" wp14:anchorId="6CFAC9E6" wp14:editId="3B4FDB8E">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8D4A09E" w14:textId="0EC13E93" w:rsidR="008E60E4" w:rsidRPr="008E60E4" w:rsidRDefault="002D6E1F" w:rsidP="008E60E4">
      <w:pPr>
        <w:rPr>
          <w:sz w:val="24"/>
          <w:szCs w:val="24"/>
        </w:rPr>
      </w:pPr>
      <w:r>
        <w:rPr>
          <w:noProof/>
          <w:lang w:val="en-US"/>
        </w:rPr>
        <w:lastRenderedPageBreak/>
        <w:drawing>
          <wp:inline distT="0" distB="0" distL="0" distR="0" wp14:anchorId="75BA7825" wp14:editId="1F001093">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04C6D85" w14:textId="11400B55" w:rsidR="00EB53F5" w:rsidRDefault="00477551" w:rsidP="00AC16CD">
      <w:pPr>
        <w:jc w:val="both"/>
        <w:rPr>
          <w:sz w:val="24"/>
          <w:szCs w:val="24"/>
        </w:rPr>
      </w:pPr>
      <w:r>
        <w:rPr>
          <w:noProof/>
          <w:lang w:val="en-US"/>
        </w:rPr>
        <w:lastRenderedPageBreak/>
        <w:drawing>
          <wp:inline distT="0" distB="0" distL="0" distR="0" wp14:anchorId="0D8D47FF" wp14:editId="3C19B51D">
            <wp:extent cx="6529705" cy="4602480"/>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3330" cy="4605035"/>
                    </a:xfrm>
                    <a:prstGeom prst="rect">
                      <a:avLst/>
                    </a:prstGeom>
                    <a:noFill/>
                    <a:ln>
                      <a:noFill/>
                    </a:ln>
                  </pic:spPr>
                </pic:pic>
              </a:graphicData>
            </a:graphic>
          </wp:inline>
        </w:drawing>
      </w:r>
    </w:p>
    <w:p w14:paraId="5917856B" w14:textId="77777777" w:rsidR="00EF6721" w:rsidRDefault="00EF6721" w:rsidP="00AC16CD">
      <w:pPr>
        <w:jc w:val="both"/>
        <w:rPr>
          <w:sz w:val="24"/>
          <w:szCs w:val="24"/>
        </w:rPr>
      </w:pPr>
    </w:p>
    <w:p w14:paraId="7666514E" w14:textId="77777777" w:rsidR="00293F9E" w:rsidRPr="00807941" w:rsidRDefault="00293F9E" w:rsidP="00AC16CD">
      <w:pPr>
        <w:jc w:val="both"/>
        <w:rPr>
          <w:b/>
          <w:bCs/>
          <w:sz w:val="24"/>
          <w:szCs w:val="24"/>
        </w:rPr>
      </w:pPr>
      <w:r w:rsidRPr="00807941">
        <w:rPr>
          <w:b/>
          <w:bCs/>
          <w:sz w:val="24"/>
          <w:szCs w:val="24"/>
        </w:rPr>
        <w:t>5.  Priority sectors in need of support</w:t>
      </w:r>
    </w:p>
    <w:p w14:paraId="4E4A0BB4" w14:textId="685ACBA9" w:rsidR="00CF4FEE" w:rsidRDefault="00807941" w:rsidP="00AC16CD">
      <w:pPr>
        <w:jc w:val="both"/>
        <w:rPr>
          <w:sz w:val="24"/>
          <w:szCs w:val="24"/>
        </w:rPr>
      </w:pPr>
      <w:bookmarkStart w:id="0" w:name="_Hlk47965485"/>
      <w:r w:rsidRPr="00807941">
        <w:rPr>
          <w:sz w:val="24"/>
          <w:szCs w:val="24"/>
        </w:rPr>
        <w:t>We nex</w:t>
      </w:r>
      <w:r>
        <w:rPr>
          <w:sz w:val="24"/>
          <w:szCs w:val="24"/>
        </w:rPr>
        <w:t>t asked LED</w:t>
      </w:r>
      <w:r w:rsidR="00A9662E">
        <w:rPr>
          <w:sz w:val="24"/>
          <w:szCs w:val="24"/>
        </w:rPr>
        <w:t xml:space="preserve"> Partnerships t</w:t>
      </w:r>
      <w:r>
        <w:rPr>
          <w:sz w:val="24"/>
          <w:szCs w:val="24"/>
        </w:rPr>
        <w:t xml:space="preserve">o identify three priority sectors that are in need of external support.  </w:t>
      </w:r>
      <w:r w:rsidR="00CF4FEE">
        <w:rPr>
          <w:sz w:val="24"/>
          <w:szCs w:val="24"/>
        </w:rPr>
        <w:t>They were asked to bear the following in mind when arriving at their answers.</w:t>
      </w:r>
    </w:p>
    <w:p w14:paraId="09AFE7AA" w14:textId="77777777" w:rsidR="00CF4FEE" w:rsidRPr="00CF4FEE" w:rsidRDefault="00CF4FEE" w:rsidP="00AC16CD">
      <w:pPr>
        <w:pStyle w:val="ListParagraph"/>
        <w:numPr>
          <w:ilvl w:val="0"/>
          <w:numId w:val="8"/>
        </w:numPr>
        <w:jc w:val="both"/>
        <w:rPr>
          <w:sz w:val="24"/>
          <w:szCs w:val="24"/>
        </w:rPr>
      </w:pPr>
      <w:r w:rsidRPr="00CF4FEE">
        <w:rPr>
          <w:sz w:val="24"/>
          <w:szCs w:val="24"/>
        </w:rPr>
        <w:t>Can this sector do relatively well without much external support?</w:t>
      </w:r>
    </w:p>
    <w:p w14:paraId="3C570E1E" w14:textId="77777777" w:rsidR="00CF4FEE" w:rsidRPr="00CF4FEE" w:rsidRDefault="00CF4FEE" w:rsidP="00AC16CD">
      <w:pPr>
        <w:pStyle w:val="ListParagraph"/>
        <w:numPr>
          <w:ilvl w:val="0"/>
          <w:numId w:val="8"/>
        </w:numPr>
        <w:jc w:val="both"/>
        <w:rPr>
          <w:sz w:val="24"/>
          <w:szCs w:val="24"/>
        </w:rPr>
      </w:pPr>
      <w:r w:rsidRPr="00CF4FEE">
        <w:rPr>
          <w:sz w:val="24"/>
          <w:szCs w:val="24"/>
        </w:rPr>
        <w:t>Are there already available support measures from the government of international donors for this sector? Is that enough?</w:t>
      </w:r>
    </w:p>
    <w:p w14:paraId="72C578ED" w14:textId="77777777" w:rsidR="00CF4FEE" w:rsidRPr="00CF4FEE" w:rsidRDefault="00CF4FEE" w:rsidP="00AC16CD">
      <w:pPr>
        <w:pStyle w:val="ListParagraph"/>
        <w:numPr>
          <w:ilvl w:val="0"/>
          <w:numId w:val="8"/>
        </w:numPr>
        <w:jc w:val="both"/>
        <w:rPr>
          <w:sz w:val="24"/>
          <w:szCs w:val="24"/>
        </w:rPr>
      </w:pPr>
      <w:r w:rsidRPr="00CF4FEE">
        <w:rPr>
          <w:sz w:val="24"/>
          <w:szCs w:val="24"/>
        </w:rPr>
        <w:t xml:space="preserve">What will be the cost of saving/losing this industry (sector)? </w:t>
      </w:r>
    </w:p>
    <w:p w14:paraId="1CBD08BF" w14:textId="7E780280" w:rsidR="00CF4FEE" w:rsidRPr="00CF4FEE" w:rsidRDefault="00CF4FEE" w:rsidP="00AC16CD">
      <w:pPr>
        <w:pStyle w:val="ListParagraph"/>
        <w:numPr>
          <w:ilvl w:val="0"/>
          <w:numId w:val="8"/>
        </w:numPr>
        <w:jc w:val="both"/>
        <w:rPr>
          <w:sz w:val="24"/>
          <w:szCs w:val="24"/>
        </w:rPr>
      </w:pPr>
      <w:r w:rsidRPr="00CF4FEE">
        <w:rPr>
          <w:sz w:val="24"/>
          <w:szCs w:val="24"/>
        </w:rPr>
        <w:t>Will earlier revival of this sector positively influence the revival of other sectors? Which sector has the biggest spillover potential? (Also think local clusters and value chains)</w:t>
      </w:r>
      <w:r w:rsidR="00781EB7">
        <w:rPr>
          <w:sz w:val="24"/>
          <w:szCs w:val="24"/>
        </w:rPr>
        <w:t>?</w:t>
      </w:r>
    </w:p>
    <w:p w14:paraId="1B05498D" w14:textId="77777777" w:rsidR="00CF4FEE" w:rsidRPr="00CF4FEE" w:rsidRDefault="00CF4FEE" w:rsidP="00AC16CD">
      <w:pPr>
        <w:pStyle w:val="ListParagraph"/>
        <w:numPr>
          <w:ilvl w:val="0"/>
          <w:numId w:val="8"/>
        </w:numPr>
        <w:jc w:val="both"/>
        <w:rPr>
          <w:sz w:val="24"/>
          <w:szCs w:val="24"/>
        </w:rPr>
      </w:pPr>
      <w:r w:rsidRPr="00CF4FEE">
        <w:rPr>
          <w:sz w:val="24"/>
          <w:szCs w:val="24"/>
        </w:rPr>
        <w:t xml:space="preserve">Can the sector re-profile and adjust to improve its resilience? </w:t>
      </w:r>
    </w:p>
    <w:p w14:paraId="34E3689C" w14:textId="77777777" w:rsidR="00CF4FEE" w:rsidRPr="00CF4FEE" w:rsidRDefault="00CF4FEE" w:rsidP="00AC16CD">
      <w:pPr>
        <w:pStyle w:val="ListParagraph"/>
        <w:numPr>
          <w:ilvl w:val="0"/>
          <w:numId w:val="8"/>
        </w:numPr>
        <w:jc w:val="both"/>
        <w:rPr>
          <w:sz w:val="24"/>
          <w:szCs w:val="24"/>
        </w:rPr>
      </w:pPr>
      <w:r w:rsidRPr="00CF4FEE">
        <w:rPr>
          <w:sz w:val="24"/>
          <w:szCs w:val="24"/>
        </w:rPr>
        <w:t xml:space="preserve">Can this sector potentially absorb some of the excess </w:t>
      </w:r>
      <w:proofErr w:type="spellStart"/>
      <w:r w:rsidRPr="00CF4FEE">
        <w:rPr>
          <w:sz w:val="24"/>
          <w:szCs w:val="24"/>
        </w:rPr>
        <w:t>labour</w:t>
      </w:r>
      <w:proofErr w:type="spellEnd"/>
      <w:r w:rsidRPr="00CF4FEE">
        <w:rPr>
          <w:sz w:val="24"/>
          <w:szCs w:val="24"/>
        </w:rPr>
        <w:t xml:space="preserve"> power?</w:t>
      </w:r>
    </w:p>
    <w:p w14:paraId="338464C5" w14:textId="7FC86577" w:rsidR="006C5E82" w:rsidRDefault="00B8460A" w:rsidP="00AC16CD">
      <w:pPr>
        <w:jc w:val="both"/>
        <w:rPr>
          <w:sz w:val="24"/>
          <w:szCs w:val="24"/>
        </w:rPr>
      </w:pPr>
      <w:r>
        <w:rPr>
          <w:sz w:val="24"/>
          <w:szCs w:val="24"/>
        </w:rPr>
        <w:t xml:space="preserve">We </w:t>
      </w:r>
      <w:r w:rsidR="006C5E82">
        <w:rPr>
          <w:sz w:val="24"/>
          <w:szCs w:val="24"/>
        </w:rPr>
        <w:t xml:space="preserve">first show how often certain sectors were mentioned as the highest priority areas for LED </w:t>
      </w:r>
      <w:r w:rsidR="002D3903">
        <w:rPr>
          <w:sz w:val="24"/>
          <w:szCs w:val="24"/>
        </w:rPr>
        <w:t xml:space="preserve">Partnerships </w:t>
      </w:r>
      <w:r w:rsidR="006C5E82">
        <w:rPr>
          <w:sz w:val="24"/>
          <w:szCs w:val="24"/>
        </w:rPr>
        <w:t xml:space="preserve">by country. We then look at the sectors that were mentioned as either first, second, or third priority as percentages of all sectors that were mentioned as a priority in a given country. </w:t>
      </w:r>
    </w:p>
    <w:p w14:paraId="59D871A8" w14:textId="46B8E440" w:rsidR="00B8460A" w:rsidRDefault="003F608D" w:rsidP="00AC16CD">
      <w:pPr>
        <w:autoSpaceDE w:val="0"/>
        <w:autoSpaceDN w:val="0"/>
        <w:adjustRightInd w:val="0"/>
        <w:spacing w:after="0" w:line="240" w:lineRule="auto"/>
        <w:jc w:val="both"/>
        <w:rPr>
          <w:rFonts w:ascii="Times New Roman" w:hAnsi="Times New Roman" w:cs="Times New Roman"/>
          <w:sz w:val="24"/>
          <w:szCs w:val="24"/>
        </w:rPr>
      </w:pPr>
      <w:bookmarkStart w:id="1" w:name="_Hlk49519647"/>
      <w:r>
        <w:rPr>
          <w:rFonts w:ascii="Times New Roman" w:hAnsi="Times New Roman" w:cs="Times New Roman"/>
          <w:noProof/>
          <w:sz w:val="24"/>
          <w:szCs w:val="24"/>
          <w:lang w:val="en-US"/>
        </w:rPr>
        <w:lastRenderedPageBreak/>
        <w:drawing>
          <wp:inline distT="0" distB="0" distL="0" distR="0" wp14:anchorId="609031AC" wp14:editId="1A1337D3">
            <wp:extent cx="6129867" cy="502932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6851" cy="5035054"/>
                    </a:xfrm>
                    <a:prstGeom prst="rect">
                      <a:avLst/>
                    </a:prstGeom>
                    <a:noFill/>
                    <a:ln>
                      <a:noFill/>
                    </a:ln>
                  </pic:spPr>
                </pic:pic>
              </a:graphicData>
            </a:graphic>
          </wp:inline>
        </w:drawing>
      </w:r>
    </w:p>
    <w:bookmarkEnd w:id="1"/>
    <w:p w14:paraId="5F8D2C72" w14:textId="26FAA875" w:rsidR="00B8460A" w:rsidRDefault="00173379" w:rsidP="00AC16CD">
      <w:pPr>
        <w:autoSpaceDE w:val="0"/>
        <w:autoSpaceDN w:val="0"/>
        <w:adjustRightInd w:val="0"/>
        <w:spacing w:after="0" w:line="400" w:lineRule="atLeast"/>
        <w:jc w:val="both"/>
        <w:rPr>
          <w:rFonts w:ascii="Times New Roman" w:hAnsi="Times New Roman" w:cs="Times New Roman"/>
          <w:sz w:val="24"/>
          <w:szCs w:val="24"/>
        </w:rPr>
      </w:pPr>
      <w:r>
        <w:rPr>
          <w:noProof/>
          <w:lang w:val="en-US"/>
        </w:rPr>
        <w:lastRenderedPageBreak/>
        <w:drawing>
          <wp:inline distT="0" distB="0" distL="0" distR="0" wp14:anchorId="6AA80129" wp14:editId="5DD0BD66">
            <wp:extent cx="6074229" cy="912610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9111" cy="9133441"/>
                    </a:xfrm>
                    <a:prstGeom prst="rect">
                      <a:avLst/>
                    </a:prstGeom>
                    <a:noFill/>
                    <a:ln>
                      <a:noFill/>
                    </a:ln>
                  </pic:spPr>
                </pic:pic>
              </a:graphicData>
            </a:graphic>
          </wp:inline>
        </w:drawing>
      </w:r>
    </w:p>
    <w:p w14:paraId="7BDD7619" w14:textId="0C235637" w:rsidR="00CF4FEE" w:rsidRPr="00CF4FEE" w:rsidRDefault="00CF4FEE" w:rsidP="00AC16CD">
      <w:pPr>
        <w:pStyle w:val="ListParagraph"/>
        <w:numPr>
          <w:ilvl w:val="0"/>
          <w:numId w:val="19"/>
        </w:numPr>
        <w:spacing w:after="0"/>
        <w:jc w:val="both"/>
        <w:rPr>
          <w:sz w:val="24"/>
          <w:szCs w:val="24"/>
        </w:rPr>
      </w:pPr>
      <w:r w:rsidRPr="00CF4FEE">
        <w:rPr>
          <w:sz w:val="24"/>
          <w:szCs w:val="24"/>
        </w:rPr>
        <w:lastRenderedPageBreak/>
        <w:t>Most generally, the two sectors that were among those most regularly identified as most important to the LED</w:t>
      </w:r>
      <w:r w:rsidR="00A9662E">
        <w:rPr>
          <w:sz w:val="24"/>
          <w:szCs w:val="24"/>
        </w:rPr>
        <w:t xml:space="preserve"> Partnerships</w:t>
      </w:r>
      <w:r w:rsidRPr="00CF4FEE">
        <w:rPr>
          <w:sz w:val="24"/>
          <w:szCs w:val="24"/>
        </w:rPr>
        <w:t xml:space="preserve"> – agriculture and tourism – remain the highest priority among the largest number of LED</w:t>
      </w:r>
      <w:r w:rsidR="00A9662E">
        <w:rPr>
          <w:sz w:val="24"/>
          <w:szCs w:val="24"/>
        </w:rPr>
        <w:t xml:space="preserve"> Partnerships</w:t>
      </w:r>
      <w:r w:rsidR="00215F4B">
        <w:rPr>
          <w:sz w:val="24"/>
          <w:szCs w:val="24"/>
        </w:rPr>
        <w:t>.</w:t>
      </w:r>
    </w:p>
    <w:p w14:paraId="7A089976" w14:textId="42AF2989" w:rsidR="00CF4FEE" w:rsidRPr="00CF4FEE" w:rsidRDefault="00CF4FEE" w:rsidP="00AC16CD">
      <w:pPr>
        <w:pStyle w:val="ListParagraph"/>
        <w:numPr>
          <w:ilvl w:val="0"/>
          <w:numId w:val="19"/>
        </w:numPr>
        <w:spacing w:after="0"/>
        <w:jc w:val="both"/>
        <w:rPr>
          <w:sz w:val="24"/>
          <w:szCs w:val="24"/>
        </w:rPr>
      </w:pPr>
      <w:r w:rsidRPr="00CF4FEE">
        <w:rPr>
          <w:sz w:val="24"/>
          <w:szCs w:val="24"/>
        </w:rPr>
        <w:t xml:space="preserve">This is the case despite agriculture not being among the most heavily impacted sectors by </w:t>
      </w:r>
      <w:r w:rsidR="006A4263">
        <w:rPr>
          <w:sz w:val="24"/>
          <w:szCs w:val="24"/>
        </w:rPr>
        <w:t>C</w:t>
      </w:r>
      <w:r w:rsidRPr="00CF4FEE">
        <w:rPr>
          <w:sz w:val="24"/>
          <w:szCs w:val="24"/>
        </w:rPr>
        <w:t>ovid-19</w:t>
      </w:r>
      <w:r w:rsidR="00215F4B">
        <w:rPr>
          <w:sz w:val="24"/>
          <w:szCs w:val="24"/>
        </w:rPr>
        <w:t>.</w:t>
      </w:r>
    </w:p>
    <w:p w14:paraId="36F431CA" w14:textId="32B48FC7" w:rsidR="00CF4FEE" w:rsidRPr="00CF4FEE" w:rsidRDefault="00CF4FEE" w:rsidP="00AC16CD">
      <w:pPr>
        <w:pStyle w:val="ListParagraph"/>
        <w:numPr>
          <w:ilvl w:val="0"/>
          <w:numId w:val="19"/>
        </w:numPr>
        <w:spacing w:after="0"/>
        <w:jc w:val="both"/>
        <w:rPr>
          <w:sz w:val="24"/>
          <w:szCs w:val="24"/>
        </w:rPr>
      </w:pPr>
      <w:r w:rsidRPr="00CF4FEE">
        <w:rPr>
          <w:sz w:val="24"/>
          <w:szCs w:val="24"/>
        </w:rPr>
        <w:t>This picture emerges prominently also when looking at the three highest priority sectors</w:t>
      </w:r>
      <w:r w:rsidR="00395D9F">
        <w:rPr>
          <w:sz w:val="24"/>
          <w:szCs w:val="24"/>
        </w:rPr>
        <w:t xml:space="preserve"> (the second figure), where about 30% of the times a sector is selected it is the tourism sector and about 17% the agricultural sector. </w:t>
      </w:r>
    </w:p>
    <w:p w14:paraId="5126D7D7" w14:textId="1DA07DB3" w:rsidR="00CF4FEE" w:rsidRPr="00CF4FEE" w:rsidRDefault="00CF4FEE" w:rsidP="00395D9F">
      <w:pPr>
        <w:pStyle w:val="ListParagraph"/>
        <w:numPr>
          <w:ilvl w:val="0"/>
          <w:numId w:val="19"/>
        </w:numPr>
        <w:spacing w:after="0"/>
        <w:jc w:val="both"/>
        <w:rPr>
          <w:sz w:val="24"/>
          <w:szCs w:val="24"/>
        </w:rPr>
      </w:pPr>
      <w:r w:rsidRPr="00CF4FEE">
        <w:rPr>
          <w:sz w:val="24"/>
          <w:szCs w:val="24"/>
        </w:rPr>
        <w:t>Tourism is</w:t>
      </w:r>
      <w:r w:rsidR="00395D9F">
        <w:rPr>
          <w:sz w:val="24"/>
          <w:szCs w:val="24"/>
        </w:rPr>
        <w:t xml:space="preserve"> clearly</w:t>
      </w:r>
      <w:r w:rsidRPr="00CF4FEE">
        <w:rPr>
          <w:sz w:val="24"/>
          <w:szCs w:val="24"/>
        </w:rPr>
        <w:t xml:space="preserve"> the highest priority </w:t>
      </w:r>
      <w:r w:rsidR="00395D9F">
        <w:rPr>
          <w:sz w:val="24"/>
          <w:szCs w:val="24"/>
        </w:rPr>
        <w:t xml:space="preserve">on average. Only in Moldova and Ukraine is </w:t>
      </w:r>
      <w:r w:rsidR="002D3903">
        <w:rPr>
          <w:sz w:val="24"/>
          <w:szCs w:val="24"/>
        </w:rPr>
        <w:t>a</w:t>
      </w:r>
      <w:r w:rsidR="00395D9F">
        <w:rPr>
          <w:sz w:val="24"/>
          <w:szCs w:val="24"/>
        </w:rPr>
        <w:t xml:space="preserve">griculture slightly more often selected on average. </w:t>
      </w:r>
    </w:p>
    <w:p w14:paraId="5A333B8E" w14:textId="77777777" w:rsidR="00CF4FEE" w:rsidRPr="00CF4FEE" w:rsidRDefault="00CF4FEE" w:rsidP="00AC16CD">
      <w:pPr>
        <w:pStyle w:val="ListParagraph"/>
        <w:numPr>
          <w:ilvl w:val="0"/>
          <w:numId w:val="19"/>
        </w:numPr>
        <w:spacing w:after="0"/>
        <w:jc w:val="both"/>
        <w:rPr>
          <w:sz w:val="24"/>
          <w:szCs w:val="24"/>
        </w:rPr>
      </w:pPr>
      <w:r w:rsidRPr="00CF4FEE">
        <w:rPr>
          <w:sz w:val="24"/>
          <w:szCs w:val="24"/>
        </w:rPr>
        <w:t xml:space="preserve">There are other sectors that are mentioned as priorities in some countries </w:t>
      </w:r>
    </w:p>
    <w:p w14:paraId="7A80985D" w14:textId="77777777" w:rsidR="00CF4FEE" w:rsidRPr="00CF4FEE" w:rsidRDefault="00CF4FEE" w:rsidP="00AC16CD">
      <w:pPr>
        <w:pStyle w:val="ListParagraph"/>
        <w:numPr>
          <w:ilvl w:val="1"/>
          <w:numId w:val="19"/>
        </w:numPr>
        <w:spacing w:after="0"/>
        <w:jc w:val="both"/>
        <w:rPr>
          <w:sz w:val="24"/>
          <w:szCs w:val="24"/>
        </w:rPr>
      </w:pPr>
      <w:r w:rsidRPr="00CF4FEE">
        <w:rPr>
          <w:sz w:val="24"/>
          <w:szCs w:val="24"/>
        </w:rPr>
        <w:t xml:space="preserve">Clothing and </w:t>
      </w:r>
      <w:proofErr w:type="spellStart"/>
      <w:r w:rsidRPr="00CF4FEE">
        <w:rPr>
          <w:sz w:val="24"/>
          <w:szCs w:val="24"/>
        </w:rPr>
        <w:t>jewellery</w:t>
      </w:r>
      <w:proofErr w:type="spellEnd"/>
      <w:r w:rsidRPr="00CF4FEE">
        <w:rPr>
          <w:sz w:val="24"/>
          <w:szCs w:val="24"/>
        </w:rPr>
        <w:t xml:space="preserve"> in Azerbaijan</w:t>
      </w:r>
    </w:p>
    <w:p w14:paraId="32622990" w14:textId="77777777" w:rsidR="00CF4FEE" w:rsidRPr="00CF4FEE" w:rsidRDefault="00CF4FEE" w:rsidP="00AC16CD">
      <w:pPr>
        <w:pStyle w:val="ListParagraph"/>
        <w:numPr>
          <w:ilvl w:val="1"/>
          <w:numId w:val="19"/>
        </w:numPr>
        <w:spacing w:after="0"/>
        <w:jc w:val="both"/>
        <w:rPr>
          <w:sz w:val="24"/>
          <w:szCs w:val="24"/>
        </w:rPr>
      </w:pPr>
      <w:r w:rsidRPr="00CF4FEE">
        <w:rPr>
          <w:sz w:val="24"/>
          <w:szCs w:val="24"/>
        </w:rPr>
        <w:t>Retail in Azerbaijan and Ukraine</w:t>
      </w:r>
    </w:p>
    <w:p w14:paraId="7AE143DD" w14:textId="77777777" w:rsidR="00CF4FEE" w:rsidRDefault="00CF4FEE" w:rsidP="00AC16CD">
      <w:pPr>
        <w:pStyle w:val="ListParagraph"/>
        <w:numPr>
          <w:ilvl w:val="1"/>
          <w:numId w:val="19"/>
        </w:numPr>
        <w:spacing w:after="0"/>
        <w:jc w:val="both"/>
        <w:rPr>
          <w:sz w:val="24"/>
          <w:szCs w:val="24"/>
        </w:rPr>
      </w:pPr>
      <w:r w:rsidRPr="00CF4FEE">
        <w:rPr>
          <w:sz w:val="24"/>
          <w:szCs w:val="24"/>
        </w:rPr>
        <w:t>Food and beverages in Moldova</w:t>
      </w:r>
    </w:p>
    <w:p w14:paraId="2EF56B39" w14:textId="0D2DAB53" w:rsidR="00CF4FEE" w:rsidRDefault="004A6117" w:rsidP="00AC16CD">
      <w:pPr>
        <w:pStyle w:val="ListParagraph"/>
        <w:numPr>
          <w:ilvl w:val="1"/>
          <w:numId w:val="19"/>
        </w:numPr>
        <w:ind w:left="1434" w:hanging="357"/>
        <w:jc w:val="both"/>
        <w:rPr>
          <w:sz w:val="24"/>
          <w:szCs w:val="24"/>
        </w:rPr>
      </w:pPr>
      <w:r>
        <w:rPr>
          <w:sz w:val="24"/>
          <w:szCs w:val="24"/>
        </w:rPr>
        <w:t>And</w:t>
      </w:r>
      <w:r w:rsidR="00CF4FEE" w:rsidRPr="00CF4FEE">
        <w:rPr>
          <w:sz w:val="24"/>
          <w:szCs w:val="24"/>
        </w:rPr>
        <w:t xml:space="preserve"> in Ukraine </w:t>
      </w:r>
      <w:r>
        <w:rPr>
          <w:sz w:val="24"/>
          <w:szCs w:val="24"/>
        </w:rPr>
        <w:t>‘other’ sectors that we did not focus on, specifically machine and equipment manufacturing.</w:t>
      </w:r>
    </w:p>
    <w:p w14:paraId="181F3FF4" w14:textId="68516094" w:rsidR="00CF4FEE" w:rsidRPr="00CF4FEE" w:rsidRDefault="00CF4FEE" w:rsidP="00AC16CD">
      <w:pPr>
        <w:spacing w:after="0"/>
        <w:jc w:val="both"/>
        <w:rPr>
          <w:sz w:val="24"/>
          <w:szCs w:val="24"/>
        </w:rPr>
      </w:pPr>
      <w:r w:rsidRPr="00CF4FEE">
        <w:rPr>
          <w:sz w:val="24"/>
          <w:szCs w:val="24"/>
        </w:rPr>
        <w:t>In short, the results point to the importance of local and national nuance about priorities. But those sectors that were deemed of greatest importance to the LED</w:t>
      </w:r>
      <w:r w:rsidR="00A9662E">
        <w:rPr>
          <w:sz w:val="24"/>
          <w:szCs w:val="24"/>
        </w:rPr>
        <w:t xml:space="preserve"> Partnerships</w:t>
      </w:r>
      <w:r w:rsidRPr="00CF4FEE">
        <w:rPr>
          <w:sz w:val="24"/>
          <w:szCs w:val="24"/>
        </w:rPr>
        <w:t xml:space="preserve"> before </w:t>
      </w:r>
      <w:r w:rsidR="006A4263">
        <w:rPr>
          <w:sz w:val="24"/>
          <w:szCs w:val="24"/>
        </w:rPr>
        <w:t>C</w:t>
      </w:r>
      <w:r w:rsidRPr="00CF4FEE">
        <w:rPr>
          <w:sz w:val="24"/>
          <w:szCs w:val="24"/>
        </w:rPr>
        <w:t>ovid-19 appear to remain the areas of greatest priority for ongoing external support.</w:t>
      </w:r>
    </w:p>
    <w:bookmarkEnd w:id="0"/>
    <w:p w14:paraId="62D374FA" w14:textId="77777777" w:rsidR="000110EC" w:rsidRDefault="000110EC" w:rsidP="00AC16CD">
      <w:pPr>
        <w:jc w:val="both"/>
        <w:rPr>
          <w:b/>
          <w:bCs/>
          <w:sz w:val="24"/>
          <w:szCs w:val="24"/>
        </w:rPr>
      </w:pPr>
    </w:p>
    <w:p w14:paraId="4F7F170B" w14:textId="653B74F5" w:rsidR="00293F9E" w:rsidRPr="00CF4FEE" w:rsidRDefault="00293F9E" w:rsidP="00AC16CD">
      <w:pPr>
        <w:jc w:val="both"/>
        <w:rPr>
          <w:b/>
          <w:bCs/>
          <w:sz w:val="24"/>
          <w:szCs w:val="24"/>
        </w:rPr>
      </w:pPr>
      <w:r w:rsidRPr="00CF4FEE">
        <w:rPr>
          <w:b/>
          <w:bCs/>
          <w:sz w:val="24"/>
          <w:szCs w:val="24"/>
        </w:rPr>
        <w:t>6.  Levels of optimism about the future of local economy</w:t>
      </w:r>
    </w:p>
    <w:p w14:paraId="59A3E39A" w14:textId="413C3080" w:rsidR="00CF4FEE" w:rsidRDefault="00CF4FEE" w:rsidP="00AC16CD">
      <w:pPr>
        <w:autoSpaceDE w:val="0"/>
        <w:autoSpaceDN w:val="0"/>
        <w:adjustRightInd w:val="0"/>
        <w:spacing w:after="0" w:line="240" w:lineRule="auto"/>
        <w:jc w:val="both"/>
        <w:rPr>
          <w:rFonts w:cs="Times New Roman"/>
          <w:sz w:val="24"/>
          <w:szCs w:val="24"/>
        </w:rPr>
      </w:pPr>
      <w:r>
        <w:rPr>
          <w:rFonts w:cs="Times New Roman"/>
          <w:sz w:val="24"/>
          <w:szCs w:val="24"/>
        </w:rPr>
        <w:t>The final section considers responses to the question we asked each LED</w:t>
      </w:r>
      <w:r w:rsidR="00A9662E">
        <w:rPr>
          <w:rFonts w:cs="Times New Roman"/>
          <w:sz w:val="24"/>
          <w:szCs w:val="24"/>
        </w:rPr>
        <w:t xml:space="preserve"> Partnership </w:t>
      </w:r>
      <w:r>
        <w:rPr>
          <w:rFonts w:cs="Times New Roman"/>
          <w:sz w:val="24"/>
          <w:szCs w:val="24"/>
        </w:rPr>
        <w:t>about the level of optimism they felt about the future</w:t>
      </w:r>
      <w:r w:rsidR="00E146B0">
        <w:rPr>
          <w:rFonts w:cs="Times New Roman"/>
          <w:sz w:val="24"/>
          <w:szCs w:val="24"/>
        </w:rPr>
        <w:t xml:space="preserve"> of their local economy</w:t>
      </w:r>
      <w:r>
        <w:rPr>
          <w:rFonts w:cs="Times New Roman"/>
          <w:sz w:val="24"/>
          <w:szCs w:val="24"/>
        </w:rPr>
        <w:t>. Responses could range between very optimistic and very pessimistic. The results are shown in the figure below</w:t>
      </w:r>
      <w:r w:rsidR="00A40221">
        <w:rPr>
          <w:rFonts w:cs="Times New Roman"/>
          <w:sz w:val="24"/>
          <w:szCs w:val="24"/>
        </w:rPr>
        <w:t>, which shows what percentage of the municipalities</w:t>
      </w:r>
      <w:r w:rsidR="006D2D17">
        <w:rPr>
          <w:rFonts w:cs="Times New Roman"/>
          <w:sz w:val="24"/>
          <w:szCs w:val="24"/>
        </w:rPr>
        <w:t xml:space="preserve"> in a given country</w:t>
      </w:r>
      <w:r w:rsidR="00A40221">
        <w:rPr>
          <w:rFonts w:cs="Times New Roman"/>
          <w:sz w:val="24"/>
          <w:szCs w:val="24"/>
        </w:rPr>
        <w:t xml:space="preserve"> reported a certain level of optimism. </w:t>
      </w:r>
    </w:p>
    <w:p w14:paraId="7F5F7D48" w14:textId="77777777" w:rsidR="00CF4FEE" w:rsidRDefault="00CF4FEE" w:rsidP="00AC16CD">
      <w:pPr>
        <w:autoSpaceDE w:val="0"/>
        <w:autoSpaceDN w:val="0"/>
        <w:adjustRightInd w:val="0"/>
        <w:spacing w:after="0" w:line="240" w:lineRule="auto"/>
        <w:jc w:val="both"/>
        <w:rPr>
          <w:rFonts w:cs="Times New Roman"/>
          <w:sz w:val="24"/>
          <w:szCs w:val="24"/>
        </w:rPr>
      </w:pPr>
    </w:p>
    <w:p w14:paraId="0D563A68" w14:textId="2F7DDA86" w:rsidR="00CF4FEE" w:rsidRPr="00840A4F" w:rsidRDefault="00AC08D9" w:rsidP="00AC16CD">
      <w:pPr>
        <w:jc w:val="both"/>
      </w:pPr>
      <w:r>
        <w:rPr>
          <w:noProof/>
          <w:lang w:val="en-US"/>
        </w:rPr>
        <w:lastRenderedPageBreak/>
        <w:drawing>
          <wp:inline distT="0" distB="0" distL="0" distR="0" wp14:anchorId="34666C6E" wp14:editId="3F8E6A61">
            <wp:extent cx="5731510" cy="5019675"/>
            <wp:effectExtent l="0" t="0" r="254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5019675"/>
                    </a:xfrm>
                    <a:prstGeom prst="rect">
                      <a:avLst/>
                    </a:prstGeom>
                    <a:noFill/>
                    <a:ln>
                      <a:noFill/>
                    </a:ln>
                  </pic:spPr>
                </pic:pic>
              </a:graphicData>
            </a:graphic>
          </wp:inline>
        </w:drawing>
      </w:r>
    </w:p>
    <w:p w14:paraId="400B5603" w14:textId="77777777" w:rsidR="00CF4FEE" w:rsidRDefault="00CF4FEE" w:rsidP="00AC16CD">
      <w:pPr>
        <w:autoSpaceDE w:val="0"/>
        <w:autoSpaceDN w:val="0"/>
        <w:adjustRightInd w:val="0"/>
        <w:spacing w:after="0" w:line="240" w:lineRule="auto"/>
        <w:jc w:val="both"/>
        <w:rPr>
          <w:rFonts w:cs="Times New Roman"/>
          <w:sz w:val="24"/>
          <w:szCs w:val="24"/>
        </w:rPr>
      </w:pPr>
    </w:p>
    <w:p w14:paraId="0DEF8DB4" w14:textId="54D95764" w:rsidR="003477CB" w:rsidRPr="00BD2A0F" w:rsidRDefault="00594086" w:rsidP="00AC16CD">
      <w:pPr>
        <w:pStyle w:val="ListParagraph"/>
        <w:numPr>
          <w:ilvl w:val="0"/>
          <w:numId w:val="20"/>
        </w:numPr>
        <w:autoSpaceDE w:val="0"/>
        <w:autoSpaceDN w:val="0"/>
        <w:adjustRightInd w:val="0"/>
        <w:spacing w:after="0" w:line="240" w:lineRule="auto"/>
        <w:jc w:val="both"/>
        <w:rPr>
          <w:rFonts w:cs="Times New Roman"/>
          <w:sz w:val="24"/>
          <w:szCs w:val="24"/>
        </w:rPr>
      </w:pPr>
      <w:r w:rsidRPr="00BD2A0F">
        <w:rPr>
          <w:rFonts w:cs="Times New Roman"/>
          <w:sz w:val="24"/>
          <w:szCs w:val="24"/>
        </w:rPr>
        <w:t xml:space="preserve">Few are </w:t>
      </w:r>
      <w:r w:rsidR="00B31D2E">
        <w:rPr>
          <w:rFonts w:cs="Times New Roman"/>
          <w:sz w:val="24"/>
          <w:szCs w:val="24"/>
        </w:rPr>
        <w:t xml:space="preserve">either </w:t>
      </w:r>
      <w:r w:rsidRPr="00BD2A0F">
        <w:rPr>
          <w:rFonts w:cs="Times New Roman"/>
          <w:sz w:val="24"/>
          <w:szCs w:val="24"/>
        </w:rPr>
        <w:t xml:space="preserve">very optimistic or </w:t>
      </w:r>
      <w:r w:rsidR="006250F1" w:rsidRPr="00BD2A0F">
        <w:rPr>
          <w:rFonts w:cs="Times New Roman"/>
          <w:sz w:val="24"/>
          <w:szCs w:val="24"/>
        </w:rPr>
        <w:t xml:space="preserve">very </w:t>
      </w:r>
      <w:r w:rsidRPr="00BD2A0F">
        <w:rPr>
          <w:rFonts w:cs="Times New Roman"/>
          <w:sz w:val="24"/>
          <w:szCs w:val="24"/>
        </w:rPr>
        <w:t>pessimistic</w:t>
      </w:r>
      <w:r w:rsidR="00215F4B">
        <w:rPr>
          <w:rFonts w:cs="Times New Roman"/>
          <w:sz w:val="24"/>
          <w:szCs w:val="24"/>
        </w:rPr>
        <w:t>.</w:t>
      </w:r>
    </w:p>
    <w:p w14:paraId="3A1BF959" w14:textId="30FA8360" w:rsidR="00BD2A0F" w:rsidRPr="00BD2A0F" w:rsidRDefault="00BD2A0F" w:rsidP="00AC16CD">
      <w:pPr>
        <w:pStyle w:val="ListParagraph"/>
        <w:numPr>
          <w:ilvl w:val="0"/>
          <w:numId w:val="20"/>
        </w:numPr>
        <w:autoSpaceDE w:val="0"/>
        <w:autoSpaceDN w:val="0"/>
        <w:adjustRightInd w:val="0"/>
        <w:spacing w:after="0" w:line="240" w:lineRule="auto"/>
        <w:jc w:val="both"/>
        <w:rPr>
          <w:rFonts w:cs="Times New Roman"/>
          <w:sz w:val="24"/>
          <w:szCs w:val="24"/>
        </w:rPr>
      </w:pPr>
      <w:r w:rsidRPr="00BD2A0F">
        <w:rPr>
          <w:rFonts w:cs="Times New Roman"/>
          <w:sz w:val="24"/>
          <w:szCs w:val="24"/>
        </w:rPr>
        <w:t>There is a clear preponderance of optimism over pessimism</w:t>
      </w:r>
      <w:r w:rsidR="00215F4B">
        <w:rPr>
          <w:rFonts w:cs="Times New Roman"/>
          <w:sz w:val="24"/>
          <w:szCs w:val="24"/>
        </w:rPr>
        <w:t>.</w:t>
      </w:r>
    </w:p>
    <w:p w14:paraId="5E39A5B2" w14:textId="77777777" w:rsidR="00594086" w:rsidRPr="00BD2A0F" w:rsidRDefault="00594086" w:rsidP="00AC16CD">
      <w:pPr>
        <w:pStyle w:val="ListParagraph"/>
        <w:numPr>
          <w:ilvl w:val="0"/>
          <w:numId w:val="20"/>
        </w:numPr>
        <w:autoSpaceDE w:val="0"/>
        <w:autoSpaceDN w:val="0"/>
        <w:adjustRightInd w:val="0"/>
        <w:spacing w:after="0" w:line="240" w:lineRule="auto"/>
        <w:jc w:val="both"/>
        <w:rPr>
          <w:rFonts w:cs="Times New Roman"/>
          <w:sz w:val="24"/>
          <w:szCs w:val="24"/>
        </w:rPr>
      </w:pPr>
      <w:r w:rsidRPr="00BD2A0F">
        <w:rPr>
          <w:rFonts w:cs="Times New Roman"/>
          <w:sz w:val="24"/>
          <w:szCs w:val="24"/>
        </w:rPr>
        <w:t>A</w:t>
      </w:r>
      <w:r w:rsidR="00BD2A0F" w:rsidRPr="00BD2A0F">
        <w:rPr>
          <w:rFonts w:cs="Times New Roman"/>
          <w:sz w:val="24"/>
          <w:szCs w:val="24"/>
        </w:rPr>
        <w:t xml:space="preserve">zerbaijan </w:t>
      </w:r>
      <w:r w:rsidRPr="00BD2A0F">
        <w:rPr>
          <w:rFonts w:cs="Times New Roman"/>
          <w:sz w:val="24"/>
          <w:szCs w:val="24"/>
        </w:rPr>
        <w:t>and U</w:t>
      </w:r>
      <w:r w:rsidR="00BD2A0F" w:rsidRPr="00BD2A0F">
        <w:rPr>
          <w:rFonts w:cs="Times New Roman"/>
          <w:sz w:val="24"/>
          <w:szCs w:val="24"/>
        </w:rPr>
        <w:t>kraine</w:t>
      </w:r>
      <w:r w:rsidRPr="00BD2A0F">
        <w:rPr>
          <w:rFonts w:cs="Times New Roman"/>
          <w:sz w:val="24"/>
          <w:szCs w:val="24"/>
        </w:rPr>
        <w:t xml:space="preserve"> are least optimistic</w:t>
      </w:r>
      <w:r w:rsidR="00BD2A0F" w:rsidRPr="00BD2A0F">
        <w:rPr>
          <w:rFonts w:cs="Times New Roman"/>
          <w:sz w:val="24"/>
          <w:szCs w:val="24"/>
        </w:rPr>
        <w:t>, Armenian and Georgia the most optimistic</w:t>
      </w:r>
    </w:p>
    <w:p w14:paraId="649679C0" w14:textId="3D1D7FAF" w:rsidR="00793518" w:rsidRPr="00BD2A0F" w:rsidRDefault="00BD2A0F" w:rsidP="00AC16CD">
      <w:pPr>
        <w:pStyle w:val="ListParagraph"/>
        <w:numPr>
          <w:ilvl w:val="0"/>
          <w:numId w:val="20"/>
        </w:numPr>
        <w:autoSpaceDE w:val="0"/>
        <w:autoSpaceDN w:val="0"/>
        <w:adjustRightInd w:val="0"/>
        <w:spacing w:after="0" w:line="240" w:lineRule="auto"/>
        <w:jc w:val="both"/>
        <w:rPr>
          <w:rFonts w:cs="Times New Roman"/>
          <w:sz w:val="24"/>
          <w:szCs w:val="24"/>
        </w:rPr>
      </w:pPr>
      <w:r w:rsidRPr="00BD2A0F">
        <w:rPr>
          <w:rFonts w:cs="Times New Roman"/>
          <w:sz w:val="24"/>
          <w:szCs w:val="24"/>
        </w:rPr>
        <w:t xml:space="preserve">As in the discussion of expected impact of </w:t>
      </w:r>
      <w:r w:rsidR="006A4263">
        <w:rPr>
          <w:rFonts w:cs="Times New Roman"/>
          <w:sz w:val="24"/>
          <w:szCs w:val="24"/>
        </w:rPr>
        <w:t>C</w:t>
      </w:r>
      <w:r w:rsidRPr="00BD2A0F">
        <w:rPr>
          <w:rFonts w:cs="Times New Roman"/>
          <w:sz w:val="24"/>
          <w:szCs w:val="24"/>
        </w:rPr>
        <w:t>ovid-19 in the next 2-3 years, o</w:t>
      </w:r>
      <w:r w:rsidR="00316245" w:rsidRPr="00BD2A0F">
        <w:rPr>
          <w:rFonts w:cs="Times New Roman"/>
          <w:sz w:val="24"/>
          <w:szCs w:val="24"/>
        </w:rPr>
        <w:t xml:space="preserve">ptimism is </w:t>
      </w:r>
      <w:r w:rsidR="001B3209" w:rsidRPr="00BD2A0F">
        <w:rPr>
          <w:rFonts w:cs="Times New Roman"/>
          <w:sz w:val="24"/>
          <w:szCs w:val="24"/>
        </w:rPr>
        <w:t xml:space="preserve">higher </w:t>
      </w:r>
      <w:r w:rsidR="00793518" w:rsidRPr="00BD2A0F">
        <w:rPr>
          <w:rFonts w:cs="Times New Roman"/>
          <w:sz w:val="24"/>
          <w:szCs w:val="24"/>
        </w:rPr>
        <w:t xml:space="preserve">when the </w:t>
      </w:r>
      <w:r w:rsidRPr="00BD2A0F">
        <w:rPr>
          <w:rFonts w:cs="Times New Roman"/>
          <w:sz w:val="24"/>
          <w:szCs w:val="24"/>
        </w:rPr>
        <w:t xml:space="preserve">negative </w:t>
      </w:r>
      <w:r w:rsidR="009B7617" w:rsidRPr="00BD2A0F">
        <w:rPr>
          <w:rFonts w:cs="Times New Roman"/>
          <w:sz w:val="24"/>
          <w:szCs w:val="24"/>
        </w:rPr>
        <w:t>growth</w:t>
      </w:r>
      <w:r w:rsidR="00793518" w:rsidRPr="00BD2A0F">
        <w:rPr>
          <w:rFonts w:cs="Times New Roman"/>
          <w:sz w:val="24"/>
          <w:szCs w:val="24"/>
        </w:rPr>
        <w:t xml:space="preserve"> impact now is highest and when the municipal revenue impact is lowest.  </w:t>
      </w:r>
    </w:p>
    <w:p w14:paraId="601C11A6" w14:textId="77777777" w:rsidR="006A4263" w:rsidRPr="006A4263" w:rsidRDefault="00316245" w:rsidP="00AC16CD">
      <w:pPr>
        <w:pStyle w:val="ListParagraph"/>
        <w:numPr>
          <w:ilvl w:val="0"/>
          <w:numId w:val="20"/>
        </w:numPr>
        <w:autoSpaceDE w:val="0"/>
        <w:autoSpaceDN w:val="0"/>
        <w:adjustRightInd w:val="0"/>
        <w:spacing w:after="0" w:line="240" w:lineRule="auto"/>
        <w:jc w:val="both"/>
        <w:rPr>
          <w:sz w:val="24"/>
          <w:szCs w:val="24"/>
        </w:rPr>
      </w:pPr>
      <w:r w:rsidRPr="00BD2A0F">
        <w:rPr>
          <w:rFonts w:cs="Times New Roman"/>
          <w:sz w:val="24"/>
          <w:szCs w:val="24"/>
        </w:rPr>
        <w:t xml:space="preserve">Optimism is highest in regions with high immigration and smaller population </w:t>
      </w:r>
      <w:proofErr w:type="spellStart"/>
      <w:r w:rsidRPr="00BD2A0F">
        <w:rPr>
          <w:rFonts w:cs="Times New Roman"/>
          <w:sz w:val="24"/>
          <w:szCs w:val="24"/>
        </w:rPr>
        <w:t>centres</w:t>
      </w:r>
      <w:proofErr w:type="spellEnd"/>
      <w:r w:rsidR="00793518" w:rsidRPr="00BD2A0F">
        <w:rPr>
          <w:rFonts w:cs="Times New Roman"/>
          <w:sz w:val="24"/>
          <w:szCs w:val="24"/>
        </w:rPr>
        <w:t xml:space="preserve"> and less in urban and rural settings compared to mixed</w:t>
      </w:r>
      <w:r w:rsidR="006A4263">
        <w:rPr>
          <w:rFonts w:cs="Times New Roman"/>
          <w:sz w:val="24"/>
          <w:szCs w:val="24"/>
        </w:rPr>
        <w:t>.</w:t>
      </w:r>
    </w:p>
    <w:p w14:paraId="23CBBA59" w14:textId="77777777" w:rsidR="000432EB" w:rsidRDefault="000432EB" w:rsidP="000432EB">
      <w:pPr>
        <w:autoSpaceDE w:val="0"/>
        <w:autoSpaceDN w:val="0"/>
        <w:adjustRightInd w:val="0"/>
        <w:spacing w:after="0" w:line="240" w:lineRule="auto"/>
        <w:jc w:val="both"/>
        <w:rPr>
          <w:sz w:val="24"/>
          <w:szCs w:val="24"/>
        </w:rPr>
      </w:pPr>
    </w:p>
    <w:p w14:paraId="1CC4E8C6" w14:textId="77777777" w:rsidR="000432EB" w:rsidRDefault="000432EB" w:rsidP="000432EB">
      <w:pPr>
        <w:autoSpaceDE w:val="0"/>
        <w:autoSpaceDN w:val="0"/>
        <w:adjustRightInd w:val="0"/>
        <w:spacing w:after="0" w:line="240" w:lineRule="auto"/>
        <w:jc w:val="both"/>
        <w:rPr>
          <w:sz w:val="24"/>
          <w:szCs w:val="24"/>
        </w:rPr>
      </w:pPr>
    </w:p>
    <w:p w14:paraId="56317C44" w14:textId="77777777" w:rsidR="000432EB" w:rsidRDefault="000432EB">
      <w:pPr>
        <w:rPr>
          <w:sz w:val="24"/>
          <w:szCs w:val="24"/>
        </w:rPr>
      </w:pPr>
      <w:r>
        <w:rPr>
          <w:sz w:val="24"/>
          <w:szCs w:val="24"/>
        </w:rPr>
        <w:br w:type="page"/>
      </w:r>
    </w:p>
    <w:p w14:paraId="49F5F053" w14:textId="77777777" w:rsidR="000432EB" w:rsidRPr="000432EB" w:rsidRDefault="000432EB" w:rsidP="007A070A">
      <w:pPr>
        <w:autoSpaceDE w:val="0"/>
        <w:autoSpaceDN w:val="0"/>
        <w:adjustRightInd w:val="0"/>
        <w:spacing w:line="240" w:lineRule="auto"/>
        <w:jc w:val="both"/>
        <w:rPr>
          <w:b/>
          <w:bCs/>
          <w:sz w:val="24"/>
          <w:szCs w:val="24"/>
        </w:rPr>
      </w:pPr>
      <w:r w:rsidRPr="000432EB">
        <w:rPr>
          <w:b/>
          <w:bCs/>
          <w:sz w:val="24"/>
          <w:szCs w:val="24"/>
        </w:rPr>
        <w:lastRenderedPageBreak/>
        <w:t>Appendix A. Findings for Armenia</w:t>
      </w:r>
    </w:p>
    <w:p w14:paraId="69F4A643" w14:textId="79665186" w:rsidR="000432EB" w:rsidRPr="00C52F40" w:rsidRDefault="007A070A" w:rsidP="007A070A">
      <w:pPr>
        <w:autoSpaceDE w:val="0"/>
        <w:autoSpaceDN w:val="0"/>
        <w:adjustRightInd w:val="0"/>
        <w:spacing w:line="240" w:lineRule="auto"/>
        <w:jc w:val="both"/>
        <w:rPr>
          <w:i/>
          <w:iCs/>
          <w:sz w:val="24"/>
          <w:szCs w:val="24"/>
        </w:rPr>
      </w:pPr>
      <w:r w:rsidRPr="00C52F40">
        <w:rPr>
          <w:i/>
          <w:iCs/>
          <w:sz w:val="24"/>
          <w:szCs w:val="24"/>
        </w:rPr>
        <w:t>Current impact</w:t>
      </w:r>
    </w:p>
    <w:p w14:paraId="7FD4B484" w14:textId="30CDE10E" w:rsidR="000432EB" w:rsidRDefault="007A070A" w:rsidP="00C52F40">
      <w:pPr>
        <w:pStyle w:val="ListParagraph"/>
        <w:numPr>
          <w:ilvl w:val="0"/>
          <w:numId w:val="21"/>
        </w:numPr>
      </w:pPr>
      <w:r>
        <w:t>Devastating impact on wood processing, tourism and accommodation and food services; agriculture and other sectors</w:t>
      </w:r>
      <w:r w:rsidR="0092597F">
        <w:t xml:space="preserve"> (medical services and ICT)</w:t>
      </w:r>
      <w:r>
        <w:t xml:space="preserve"> less affected</w:t>
      </w:r>
      <w:r w:rsidR="00E47F47">
        <w:t>.</w:t>
      </w:r>
    </w:p>
    <w:p w14:paraId="0825D3CE" w14:textId="4E646581" w:rsidR="007A070A" w:rsidRDefault="007A070A" w:rsidP="00C52F40">
      <w:pPr>
        <w:pStyle w:val="ListParagraph"/>
        <w:numPr>
          <w:ilvl w:val="0"/>
          <w:numId w:val="21"/>
        </w:numPr>
      </w:pPr>
      <w:r>
        <w:t xml:space="preserve">Impact is much less felt on municipal revenue than on economic growth and employment, though the effect of covid-19 on food services has very negative effects across </w:t>
      </w:r>
      <w:proofErr w:type="gramStart"/>
      <w:r>
        <w:t>all  three</w:t>
      </w:r>
      <w:proofErr w:type="gramEnd"/>
      <w:r>
        <w:t xml:space="preserve"> economic dimensions</w:t>
      </w:r>
      <w:r w:rsidR="00E47F47">
        <w:t>.</w:t>
      </w:r>
    </w:p>
    <w:p w14:paraId="4AC1DC0B" w14:textId="51A1725D" w:rsidR="007A070A" w:rsidRPr="00C52F40" w:rsidRDefault="007A070A" w:rsidP="007A070A">
      <w:pPr>
        <w:rPr>
          <w:i/>
          <w:iCs/>
        </w:rPr>
      </w:pPr>
      <w:r w:rsidRPr="00C52F40">
        <w:rPr>
          <w:i/>
          <w:iCs/>
        </w:rPr>
        <w:t>Expected future impact</w:t>
      </w:r>
    </w:p>
    <w:p w14:paraId="3A8C01C4" w14:textId="278820AF" w:rsidR="007A070A" w:rsidRDefault="007A070A" w:rsidP="00C52F40">
      <w:pPr>
        <w:pStyle w:val="ListParagraph"/>
        <w:numPr>
          <w:ilvl w:val="0"/>
          <w:numId w:val="22"/>
        </w:numPr>
      </w:pPr>
      <w:r>
        <w:t>Much less negative view of future prospects including in sectors most devastated at present</w:t>
      </w:r>
      <w:r w:rsidR="00E47F47">
        <w:t>.</w:t>
      </w:r>
    </w:p>
    <w:p w14:paraId="39AD4682" w14:textId="7C2DBDF3" w:rsidR="007A070A" w:rsidRDefault="007A070A" w:rsidP="00C52F40">
      <w:pPr>
        <w:pStyle w:val="ListParagraph"/>
        <w:numPr>
          <w:ilvl w:val="0"/>
          <w:numId w:val="22"/>
        </w:numPr>
      </w:pPr>
      <w:r>
        <w:t xml:space="preserve">Little variance across sectors except that ‘other </w:t>
      </w:r>
      <w:proofErr w:type="gramStart"/>
      <w:r>
        <w:t>sectors’</w:t>
      </w:r>
      <w:proofErr w:type="gramEnd"/>
      <w:r>
        <w:t xml:space="preserve"> may play a future transformative positive role</w:t>
      </w:r>
      <w:r w:rsidR="00960307">
        <w:t>. Especially the medical sector i</w:t>
      </w:r>
      <w:r w:rsidR="00E47F47">
        <w:t>s</w:t>
      </w:r>
      <w:r w:rsidR="00960307">
        <w:t xml:space="preserve"> seen as likely to grow. </w:t>
      </w:r>
    </w:p>
    <w:p w14:paraId="5E1339CA" w14:textId="2A42D9A9" w:rsidR="007A070A" w:rsidRPr="00C52F40" w:rsidRDefault="007A070A" w:rsidP="007A070A">
      <w:pPr>
        <w:rPr>
          <w:i/>
          <w:iCs/>
        </w:rPr>
      </w:pPr>
      <w:r w:rsidRPr="00C52F40">
        <w:rPr>
          <w:i/>
          <w:iCs/>
        </w:rPr>
        <w:t xml:space="preserve">Future </w:t>
      </w:r>
      <w:r w:rsidR="00937BD6">
        <w:rPr>
          <w:i/>
          <w:iCs/>
        </w:rPr>
        <w:t xml:space="preserve">new </w:t>
      </w:r>
      <w:r w:rsidRPr="00C52F40">
        <w:rPr>
          <w:i/>
          <w:iCs/>
        </w:rPr>
        <w:t>pockets</w:t>
      </w:r>
      <w:r w:rsidR="00C52F40" w:rsidRPr="00C52F40">
        <w:rPr>
          <w:i/>
          <w:iCs/>
        </w:rPr>
        <w:t xml:space="preserve"> of growth</w:t>
      </w:r>
    </w:p>
    <w:p w14:paraId="5E86D8AC" w14:textId="5EFCD940" w:rsidR="007A070A" w:rsidRPr="00C52F40" w:rsidRDefault="00E47F47" w:rsidP="00C52F40">
      <w:pPr>
        <w:pStyle w:val="ListParagraph"/>
        <w:numPr>
          <w:ilvl w:val="0"/>
          <w:numId w:val="23"/>
        </w:numPr>
      </w:pPr>
      <w:r>
        <w:t>Relatively few LED Partnerships</w:t>
      </w:r>
      <w:r w:rsidR="007A070A" w:rsidRPr="00C52F40">
        <w:t xml:space="preserve"> identified potential future pockets</w:t>
      </w:r>
      <w:r>
        <w:t xml:space="preserve"> of growth.</w:t>
      </w:r>
    </w:p>
    <w:p w14:paraId="5CB092CE" w14:textId="7A9B2F2F" w:rsidR="007A070A" w:rsidRPr="00C52F40" w:rsidRDefault="007A070A" w:rsidP="00C52F40">
      <w:pPr>
        <w:pStyle w:val="ListParagraph"/>
        <w:numPr>
          <w:ilvl w:val="0"/>
          <w:numId w:val="23"/>
        </w:numPr>
      </w:pPr>
      <w:r w:rsidRPr="00C52F40">
        <w:t xml:space="preserve">Responses were very varied </w:t>
      </w:r>
      <w:r w:rsidR="00C52F40" w:rsidRPr="00C52F40">
        <w:t>across sectors though a preponderance of answers highlighted the possibilities of retail and tourism and accommodation</w:t>
      </w:r>
      <w:r w:rsidR="00E47F47">
        <w:t>.</w:t>
      </w:r>
    </w:p>
    <w:p w14:paraId="39097382" w14:textId="759FBFB1" w:rsidR="00C52F40" w:rsidRPr="00C52F40" w:rsidRDefault="00C52F40" w:rsidP="007A070A">
      <w:pPr>
        <w:rPr>
          <w:i/>
          <w:iCs/>
          <w:lang w:val="en-US"/>
        </w:rPr>
      </w:pPr>
      <w:r w:rsidRPr="00C52F40">
        <w:rPr>
          <w:i/>
          <w:iCs/>
          <w:lang w:val="en-US"/>
        </w:rPr>
        <w:t>Priorities for external support</w:t>
      </w:r>
    </w:p>
    <w:p w14:paraId="40FEA8D0" w14:textId="6A8B1CB3" w:rsidR="00C52F40" w:rsidRPr="00C52F40" w:rsidRDefault="00C52F40" w:rsidP="00C52F40">
      <w:pPr>
        <w:pStyle w:val="ListParagraph"/>
        <w:numPr>
          <w:ilvl w:val="0"/>
          <w:numId w:val="24"/>
        </w:numPr>
      </w:pPr>
      <w:r w:rsidRPr="00C52F40">
        <w:t>Tourism and accommodation w</w:t>
      </w:r>
      <w:r w:rsidR="00691F1D">
        <w:t>ere</w:t>
      </w:r>
      <w:r w:rsidRPr="00C52F40">
        <w:t xml:space="preserve"> overwhelmingly the area identified as in need of highest priority for external support, followed by agriculture</w:t>
      </w:r>
      <w:r w:rsidR="00E47F47">
        <w:t>.</w:t>
      </w:r>
    </w:p>
    <w:p w14:paraId="4CAD7A3F" w14:textId="0A11844C" w:rsidR="00C52F40" w:rsidRPr="00C52F40" w:rsidRDefault="00C52F40" w:rsidP="007A070A">
      <w:pPr>
        <w:rPr>
          <w:i/>
          <w:iCs/>
          <w:lang w:val="en-US"/>
        </w:rPr>
      </w:pPr>
      <w:r w:rsidRPr="00C52F40">
        <w:rPr>
          <w:i/>
          <w:iCs/>
          <w:lang w:val="en-US"/>
        </w:rPr>
        <w:t>Optimism</w:t>
      </w:r>
    </w:p>
    <w:p w14:paraId="5D0CFBCC" w14:textId="2B4C5D64" w:rsidR="00C52F40" w:rsidRPr="00C52F40" w:rsidRDefault="00C52F40" w:rsidP="00C52F40">
      <w:pPr>
        <w:pStyle w:val="ListParagraph"/>
        <w:numPr>
          <w:ilvl w:val="0"/>
          <w:numId w:val="24"/>
        </w:numPr>
      </w:pPr>
      <w:r w:rsidRPr="00C52F40">
        <w:t>Armenian LED Partnerships are clearly optimistic about the future</w:t>
      </w:r>
      <w:r w:rsidR="00E47F47">
        <w:t>.</w:t>
      </w:r>
    </w:p>
    <w:p w14:paraId="46781599" w14:textId="77777777" w:rsidR="007A070A" w:rsidRDefault="007A070A" w:rsidP="007A070A"/>
    <w:p w14:paraId="0F59003E" w14:textId="5593D258" w:rsidR="000432EB" w:rsidRDefault="000432EB" w:rsidP="000432EB">
      <w:pPr>
        <w:rPr>
          <w:noProof/>
        </w:rPr>
      </w:pPr>
    </w:p>
    <w:p w14:paraId="45CDB1B6" w14:textId="4FF88003" w:rsidR="000432EB" w:rsidRDefault="00AC08D9" w:rsidP="000432EB">
      <w:pPr>
        <w:tabs>
          <w:tab w:val="left" w:pos="1869"/>
        </w:tabs>
        <w:rPr>
          <w:i/>
          <w:iCs/>
          <w:noProof/>
        </w:rPr>
      </w:pPr>
      <w:r>
        <w:rPr>
          <w:i/>
          <w:iCs/>
          <w:noProof/>
          <w:lang w:val="en-US"/>
        </w:rPr>
        <w:lastRenderedPageBreak/>
        <w:drawing>
          <wp:inline distT="0" distB="0" distL="0" distR="0" wp14:anchorId="41F668A4" wp14:editId="55B917F1">
            <wp:extent cx="5731510" cy="5017135"/>
            <wp:effectExtent l="0" t="0" r="2540" b="0"/>
            <wp:docPr id="71" name="Picture 7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2_armenia.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r>
        <w:rPr>
          <w:i/>
          <w:iCs/>
          <w:noProof/>
          <w:lang w:val="en-US"/>
        </w:rPr>
        <w:lastRenderedPageBreak/>
        <w:drawing>
          <wp:inline distT="0" distB="0" distL="0" distR="0" wp14:anchorId="0B53D7B9" wp14:editId="2730B998">
            <wp:extent cx="5731510" cy="5017135"/>
            <wp:effectExtent l="0" t="0" r="2540"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q3_armenia.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7F2778DE" w14:textId="77777777" w:rsidR="000432EB" w:rsidRDefault="000432EB" w:rsidP="000432EB"/>
    <w:p w14:paraId="58C0BEED" w14:textId="77777777" w:rsidR="000432EB" w:rsidRDefault="000432EB" w:rsidP="000432EB">
      <w:pPr>
        <w:tabs>
          <w:tab w:val="left" w:pos="1646"/>
        </w:tabs>
        <w:rPr>
          <w:noProof/>
        </w:rPr>
      </w:pPr>
      <w:r>
        <w:rPr>
          <w:noProof/>
          <w:lang w:val="en-US"/>
        </w:rPr>
        <w:lastRenderedPageBreak/>
        <w:drawing>
          <wp:inline distT="0" distB="0" distL="0" distR="0" wp14:anchorId="51A8A174" wp14:editId="4D46AF3D">
            <wp:extent cx="5731510" cy="5731510"/>
            <wp:effectExtent l="0" t="0" r="2540" b="2540"/>
            <wp:docPr id="30" name="Picture 30"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4_armenia.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569747E" w14:textId="724A2920" w:rsidR="000432EB" w:rsidRDefault="000432EB" w:rsidP="000432EB"/>
    <w:p w14:paraId="22189674" w14:textId="2450B44A" w:rsidR="00C52F40" w:rsidRDefault="00C52F40" w:rsidP="000432EB"/>
    <w:p w14:paraId="47212DAF" w14:textId="77777777" w:rsidR="00C52F40" w:rsidRDefault="00C52F40" w:rsidP="000432EB"/>
    <w:p w14:paraId="69A70347" w14:textId="77777777" w:rsidR="000432EB" w:rsidRDefault="000432EB" w:rsidP="000432EB">
      <w:r>
        <w:rPr>
          <w:noProof/>
          <w:lang w:val="en-US"/>
        </w:rPr>
        <w:lastRenderedPageBreak/>
        <w:drawing>
          <wp:inline distT="0" distB="0" distL="0" distR="0" wp14:anchorId="2BBD97AB" wp14:editId="2370532A">
            <wp:extent cx="6140905" cy="2231572"/>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q5_AM.png"/>
                    <pic:cNvPicPr/>
                  </pic:nvPicPr>
                  <pic:blipFill>
                    <a:blip r:embed="rId31">
                      <a:extLst>
                        <a:ext uri="{28A0092B-C50C-407E-A947-70E740481C1C}">
                          <a14:useLocalDpi xmlns:a14="http://schemas.microsoft.com/office/drawing/2010/main" val="0"/>
                        </a:ext>
                      </a:extLst>
                    </a:blip>
                    <a:stretch>
                      <a:fillRect/>
                    </a:stretch>
                  </pic:blipFill>
                  <pic:spPr>
                    <a:xfrm>
                      <a:off x="0" y="0"/>
                      <a:ext cx="6153234" cy="2236052"/>
                    </a:xfrm>
                    <a:prstGeom prst="rect">
                      <a:avLst/>
                    </a:prstGeom>
                  </pic:spPr>
                </pic:pic>
              </a:graphicData>
            </a:graphic>
          </wp:inline>
        </w:drawing>
      </w:r>
    </w:p>
    <w:p w14:paraId="47359E39" w14:textId="77777777" w:rsidR="000432EB" w:rsidRDefault="000432EB" w:rsidP="000432EB"/>
    <w:p w14:paraId="6F03CBF8" w14:textId="77777777" w:rsidR="000432EB" w:rsidRDefault="000432EB" w:rsidP="000432EB"/>
    <w:p w14:paraId="378E6422" w14:textId="77777777" w:rsidR="000432EB" w:rsidRDefault="000432EB" w:rsidP="000432EB">
      <w:r>
        <w:rPr>
          <w:noProof/>
          <w:lang w:val="en-US"/>
        </w:rPr>
        <w:drawing>
          <wp:inline distT="0" distB="0" distL="0" distR="0" wp14:anchorId="27333625" wp14:editId="72B0F2A5">
            <wp:extent cx="5731510" cy="5017135"/>
            <wp:effectExtent l="0" t="0" r="2540" b="0"/>
            <wp:docPr id="39" name="Picture 3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8_armenia.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7BC99DA7" w14:textId="41AAD12F" w:rsidR="00C52F40" w:rsidRDefault="00C52F40">
      <w:pPr>
        <w:rPr>
          <w:sz w:val="24"/>
          <w:szCs w:val="24"/>
        </w:rPr>
      </w:pPr>
      <w:r>
        <w:rPr>
          <w:sz w:val="24"/>
          <w:szCs w:val="24"/>
        </w:rPr>
        <w:br w:type="page"/>
      </w:r>
    </w:p>
    <w:p w14:paraId="02C2664E" w14:textId="55AE7FF1" w:rsidR="00C52F40" w:rsidRPr="00C52F40" w:rsidRDefault="00C52F40" w:rsidP="00C52F40">
      <w:pPr>
        <w:rPr>
          <w:b/>
          <w:bCs/>
          <w:sz w:val="24"/>
          <w:szCs w:val="24"/>
        </w:rPr>
      </w:pPr>
      <w:r w:rsidRPr="000432EB">
        <w:rPr>
          <w:b/>
          <w:bCs/>
          <w:sz w:val="24"/>
          <w:szCs w:val="24"/>
        </w:rPr>
        <w:lastRenderedPageBreak/>
        <w:t xml:space="preserve">Appendix </w:t>
      </w:r>
      <w:r>
        <w:rPr>
          <w:b/>
          <w:bCs/>
          <w:sz w:val="24"/>
          <w:szCs w:val="24"/>
        </w:rPr>
        <w:t>B</w:t>
      </w:r>
      <w:r w:rsidRPr="000432EB">
        <w:rPr>
          <w:b/>
          <w:bCs/>
          <w:sz w:val="24"/>
          <w:szCs w:val="24"/>
        </w:rPr>
        <w:t>. Findings for A</w:t>
      </w:r>
      <w:r>
        <w:rPr>
          <w:b/>
          <w:bCs/>
          <w:sz w:val="24"/>
          <w:szCs w:val="24"/>
        </w:rPr>
        <w:t>zerbaijan.  NB. Only 2 LED Partners so very limited sectoral representation</w:t>
      </w:r>
    </w:p>
    <w:p w14:paraId="60650C67" w14:textId="77777777" w:rsidR="00C52F40" w:rsidRPr="00C52F40" w:rsidRDefault="00C52F40" w:rsidP="00C52F40">
      <w:pPr>
        <w:autoSpaceDE w:val="0"/>
        <w:autoSpaceDN w:val="0"/>
        <w:adjustRightInd w:val="0"/>
        <w:spacing w:line="240" w:lineRule="auto"/>
        <w:jc w:val="both"/>
        <w:rPr>
          <w:i/>
          <w:iCs/>
          <w:sz w:val="24"/>
          <w:szCs w:val="24"/>
        </w:rPr>
      </w:pPr>
      <w:r w:rsidRPr="00C52F40">
        <w:rPr>
          <w:i/>
          <w:iCs/>
          <w:sz w:val="24"/>
          <w:szCs w:val="24"/>
        </w:rPr>
        <w:t>Current impact</w:t>
      </w:r>
    </w:p>
    <w:p w14:paraId="694AEE43" w14:textId="3AA7E39F" w:rsidR="00C52F40" w:rsidRDefault="00C52F40" w:rsidP="00C52F40">
      <w:pPr>
        <w:pStyle w:val="ListParagraph"/>
        <w:numPr>
          <w:ilvl w:val="0"/>
          <w:numId w:val="21"/>
        </w:numPr>
      </w:pPr>
      <w:r>
        <w:t xml:space="preserve">Devastating impact </w:t>
      </w:r>
      <w:r w:rsidR="00937BD6">
        <w:t xml:space="preserve">on </w:t>
      </w:r>
      <w:r>
        <w:t>tourism and accommodation and food services across all three economic dimensions</w:t>
      </w:r>
      <w:r w:rsidR="00E47F47">
        <w:t>.</w:t>
      </w:r>
    </w:p>
    <w:p w14:paraId="7AA36005" w14:textId="77777777" w:rsidR="00C52F40" w:rsidRPr="00C52F40" w:rsidRDefault="00C52F40" w:rsidP="00C52F40">
      <w:pPr>
        <w:rPr>
          <w:i/>
          <w:iCs/>
        </w:rPr>
      </w:pPr>
      <w:r w:rsidRPr="00C52F40">
        <w:rPr>
          <w:i/>
          <w:iCs/>
        </w:rPr>
        <w:t>Expected future impact</w:t>
      </w:r>
    </w:p>
    <w:p w14:paraId="68A79E4B" w14:textId="3EB141D9" w:rsidR="00C52F40" w:rsidRDefault="00C52F40" w:rsidP="00C52F40">
      <w:pPr>
        <w:pStyle w:val="ListParagraph"/>
        <w:numPr>
          <w:ilvl w:val="0"/>
          <w:numId w:val="22"/>
        </w:numPr>
      </w:pPr>
      <w:r>
        <w:t>Much less negative view of future prospects including in sectors most devastated at present</w:t>
      </w:r>
      <w:r w:rsidR="00E47F47">
        <w:t>.</w:t>
      </w:r>
    </w:p>
    <w:p w14:paraId="06FD64D7" w14:textId="718010BC" w:rsidR="00937BD6" w:rsidRDefault="00937BD6" w:rsidP="00C52F40">
      <w:pPr>
        <w:pStyle w:val="ListParagraph"/>
        <w:numPr>
          <w:ilvl w:val="0"/>
          <w:numId w:val="22"/>
        </w:numPr>
      </w:pPr>
      <w:r>
        <w:t>Food service and retail seen to have transformative possibilities</w:t>
      </w:r>
      <w:r w:rsidR="00E47F47">
        <w:t>.</w:t>
      </w:r>
    </w:p>
    <w:p w14:paraId="56FC5E50" w14:textId="4E83EF9E" w:rsidR="00C52F40" w:rsidRPr="00C52F40" w:rsidRDefault="00C52F40" w:rsidP="00C52F40">
      <w:pPr>
        <w:rPr>
          <w:i/>
          <w:iCs/>
        </w:rPr>
      </w:pPr>
      <w:r w:rsidRPr="00C52F40">
        <w:rPr>
          <w:i/>
          <w:iCs/>
        </w:rPr>
        <w:t>Future</w:t>
      </w:r>
      <w:r w:rsidR="00937BD6">
        <w:rPr>
          <w:i/>
          <w:iCs/>
        </w:rPr>
        <w:t xml:space="preserve"> new</w:t>
      </w:r>
      <w:r w:rsidRPr="00C52F40">
        <w:rPr>
          <w:i/>
          <w:iCs/>
        </w:rPr>
        <w:t xml:space="preserve"> pockets of growth</w:t>
      </w:r>
    </w:p>
    <w:p w14:paraId="653CA7C1" w14:textId="264836AC" w:rsidR="00C52F40" w:rsidRPr="00C52F40" w:rsidRDefault="00C52F40" w:rsidP="00C52F40">
      <w:pPr>
        <w:pStyle w:val="ListParagraph"/>
        <w:numPr>
          <w:ilvl w:val="0"/>
          <w:numId w:val="23"/>
        </w:numPr>
      </w:pPr>
      <w:r w:rsidRPr="00C52F40">
        <w:t xml:space="preserve">Responses were very varied across sectors though a preponderance of answers highlighted the </w:t>
      </w:r>
      <w:r w:rsidR="00E47F47">
        <w:t xml:space="preserve">future </w:t>
      </w:r>
      <w:r w:rsidRPr="00C52F40">
        <w:t xml:space="preserve">possibilities of </w:t>
      </w:r>
      <w:r w:rsidR="00937BD6">
        <w:t>logistics and agriculture</w:t>
      </w:r>
      <w:r w:rsidR="00E47F47">
        <w:t>.</w:t>
      </w:r>
    </w:p>
    <w:p w14:paraId="62FC8EFF" w14:textId="77777777" w:rsidR="00C52F40" w:rsidRPr="00C52F40" w:rsidRDefault="00C52F40" w:rsidP="00C52F40">
      <w:pPr>
        <w:rPr>
          <w:i/>
          <w:iCs/>
          <w:lang w:val="en-US"/>
        </w:rPr>
      </w:pPr>
      <w:r w:rsidRPr="00C52F40">
        <w:rPr>
          <w:i/>
          <w:iCs/>
          <w:lang w:val="en-US"/>
        </w:rPr>
        <w:t>Priorities for external support</w:t>
      </w:r>
    </w:p>
    <w:p w14:paraId="0E06BE75" w14:textId="59CDC93A" w:rsidR="00C52F40" w:rsidRPr="00C52F40" w:rsidRDefault="00C52F40" w:rsidP="00C52F40">
      <w:pPr>
        <w:pStyle w:val="ListParagraph"/>
        <w:numPr>
          <w:ilvl w:val="0"/>
          <w:numId w:val="24"/>
        </w:numPr>
      </w:pPr>
      <w:r w:rsidRPr="00C52F40">
        <w:t>Tourism and accommodation w</w:t>
      </w:r>
      <w:r w:rsidR="00691F1D">
        <w:t>ere</w:t>
      </w:r>
      <w:r w:rsidRPr="00C52F40">
        <w:t xml:space="preserve"> overwhelmingly the area identified as in need of highest priority for external support</w:t>
      </w:r>
      <w:r w:rsidR="00E47F47">
        <w:t>.</w:t>
      </w:r>
    </w:p>
    <w:p w14:paraId="33C53E9C" w14:textId="77777777" w:rsidR="00C52F40" w:rsidRPr="00C52F40" w:rsidRDefault="00C52F40" w:rsidP="00C52F40">
      <w:pPr>
        <w:rPr>
          <w:i/>
          <w:iCs/>
          <w:lang w:val="en-US"/>
        </w:rPr>
      </w:pPr>
      <w:r w:rsidRPr="00C52F40">
        <w:rPr>
          <w:i/>
          <w:iCs/>
          <w:lang w:val="en-US"/>
        </w:rPr>
        <w:t>Optimism</w:t>
      </w:r>
    </w:p>
    <w:p w14:paraId="30FFB1AD" w14:textId="1A60B857" w:rsidR="00C52F40" w:rsidRPr="00C52F40" w:rsidRDefault="00937BD6" w:rsidP="00C52F40">
      <w:pPr>
        <w:pStyle w:val="ListParagraph"/>
        <w:numPr>
          <w:ilvl w:val="0"/>
          <w:numId w:val="24"/>
        </w:numPr>
      </w:pPr>
      <w:r>
        <w:t>There is widespread pessimism among the Azerbaijani LED Partners</w:t>
      </w:r>
      <w:r w:rsidR="00E47F47">
        <w:t>hips.</w:t>
      </w:r>
    </w:p>
    <w:p w14:paraId="5C500CDE" w14:textId="77777777" w:rsidR="00C52F40" w:rsidRDefault="00C52F40" w:rsidP="00C52F40"/>
    <w:p w14:paraId="2FC1BE71" w14:textId="77777777" w:rsidR="00C52F40" w:rsidRDefault="00C52F40" w:rsidP="00C52F40"/>
    <w:p w14:paraId="36B3B172" w14:textId="77777777" w:rsidR="00C52F40" w:rsidRDefault="00C52F40" w:rsidP="00C52F40"/>
    <w:p w14:paraId="26AB2554" w14:textId="77777777" w:rsidR="00C52F40" w:rsidRDefault="00C52F40" w:rsidP="00C52F40"/>
    <w:p w14:paraId="0EC3C2DD" w14:textId="134CB35E" w:rsidR="00C52F40" w:rsidRDefault="00C52F40" w:rsidP="00C52F40">
      <w:pPr>
        <w:rPr>
          <w:i/>
          <w:iCs/>
        </w:rPr>
      </w:pPr>
    </w:p>
    <w:p w14:paraId="0717465F" w14:textId="77777777" w:rsidR="00C52F40" w:rsidRDefault="00C52F40" w:rsidP="00C52F40"/>
    <w:p w14:paraId="55147FCF" w14:textId="5DABDD41" w:rsidR="00C52F40" w:rsidRDefault="00CC32D4" w:rsidP="00C52F40">
      <w:r>
        <w:rPr>
          <w:noProof/>
          <w:lang w:val="en-US"/>
        </w:rPr>
        <w:lastRenderedPageBreak/>
        <w:drawing>
          <wp:inline distT="0" distB="0" distL="0" distR="0" wp14:anchorId="53A8C94E" wp14:editId="76B70CA4">
            <wp:extent cx="5731510" cy="5017135"/>
            <wp:effectExtent l="0" t="0" r="2540" b="0"/>
            <wp:docPr id="83" name="Picture 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q2_azerbaijan.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r>
        <w:rPr>
          <w:noProof/>
          <w:lang w:val="en-US"/>
        </w:rPr>
        <w:lastRenderedPageBreak/>
        <w:drawing>
          <wp:inline distT="0" distB="0" distL="0" distR="0" wp14:anchorId="2553F848" wp14:editId="0ABEFA61">
            <wp:extent cx="5731510" cy="5017135"/>
            <wp:effectExtent l="0" t="0" r="2540" b="0"/>
            <wp:docPr id="84" name="Picture 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q3_azerbaijan.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0E780B55" w14:textId="77777777" w:rsidR="00C52F40" w:rsidRDefault="00C52F40" w:rsidP="00C52F40"/>
    <w:p w14:paraId="2E577B45" w14:textId="77777777" w:rsidR="00C52F40" w:rsidRDefault="00C52F40" w:rsidP="00C52F40"/>
    <w:p w14:paraId="2548509F" w14:textId="77777777" w:rsidR="00C52F40" w:rsidRDefault="00C52F40" w:rsidP="00C52F40">
      <w:pPr>
        <w:tabs>
          <w:tab w:val="left" w:pos="1646"/>
        </w:tabs>
        <w:rPr>
          <w:i/>
          <w:iCs/>
        </w:rPr>
      </w:pPr>
      <w:r>
        <w:rPr>
          <w:noProof/>
          <w:lang w:val="en-US"/>
        </w:rPr>
        <w:lastRenderedPageBreak/>
        <w:drawing>
          <wp:inline distT="0" distB="0" distL="0" distR="0" wp14:anchorId="694AD47E" wp14:editId="76C6C408">
            <wp:extent cx="5192486" cy="5192486"/>
            <wp:effectExtent l="0" t="0" r="8255" b="8255"/>
            <wp:docPr id="11" name="Picture 1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4_Azarbaija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9065" cy="5199065"/>
                    </a:xfrm>
                    <a:prstGeom prst="rect">
                      <a:avLst/>
                    </a:prstGeom>
                  </pic:spPr>
                </pic:pic>
              </a:graphicData>
            </a:graphic>
          </wp:inline>
        </w:drawing>
      </w:r>
    </w:p>
    <w:p w14:paraId="624998A9" w14:textId="77777777" w:rsidR="00C52F40" w:rsidRDefault="00C52F40" w:rsidP="00C52F40"/>
    <w:p w14:paraId="3C726E60" w14:textId="77777777" w:rsidR="00C52F40" w:rsidRDefault="00C52F40" w:rsidP="00C52F40"/>
    <w:p w14:paraId="0D0130B2" w14:textId="77777777" w:rsidR="00C52F40" w:rsidRDefault="00C52F40" w:rsidP="00C52F40"/>
    <w:p w14:paraId="01B5CBA6" w14:textId="3AB6A0F2" w:rsidR="00937BD6" w:rsidRDefault="00937BD6">
      <w:r>
        <w:br w:type="page"/>
      </w:r>
    </w:p>
    <w:p w14:paraId="0B4936F0" w14:textId="77777777" w:rsidR="00C52F40" w:rsidRDefault="00C52F40" w:rsidP="00C52F40"/>
    <w:p w14:paraId="36524E83" w14:textId="77777777" w:rsidR="00C52F40" w:rsidRDefault="00C52F40" w:rsidP="00C52F40">
      <w:r>
        <w:rPr>
          <w:noProof/>
          <w:lang w:val="en-US"/>
        </w:rPr>
        <w:drawing>
          <wp:inline distT="0" distB="0" distL="0" distR="0" wp14:anchorId="425B5414" wp14:editId="44B54FC4">
            <wp:extent cx="5731510" cy="2118709"/>
            <wp:effectExtent l="0" t="0" r="254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5_az.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2118709"/>
                    </a:xfrm>
                    <a:prstGeom prst="rect">
                      <a:avLst/>
                    </a:prstGeom>
                  </pic:spPr>
                </pic:pic>
              </a:graphicData>
            </a:graphic>
          </wp:inline>
        </w:drawing>
      </w:r>
    </w:p>
    <w:p w14:paraId="0E9ABBB5" w14:textId="77777777" w:rsidR="00C52F40" w:rsidRDefault="00C52F40" w:rsidP="00C52F40"/>
    <w:p w14:paraId="611FB723" w14:textId="77777777" w:rsidR="00C52F40" w:rsidRPr="00B91927" w:rsidRDefault="00C52F40" w:rsidP="00C52F40">
      <w:r>
        <w:rPr>
          <w:noProof/>
          <w:lang w:val="en-US"/>
        </w:rPr>
        <w:drawing>
          <wp:inline distT="0" distB="0" distL="0" distR="0" wp14:anchorId="7AC1FD7F" wp14:editId="7F26F588">
            <wp:extent cx="5731510" cy="5017135"/>
            <wp:effectExtent l="0" t="0" r="254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8_Azarbaijan.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18C1B640" w14:textId="77777777" w:rsidR="00C52F40" w:rsidRDefault="00C52F40" w:rsidP="00C52F40"/>
    <w:p w14:paraId="5A796461" w14:textId="77777777" w:rsidR="00C52F40" w:rsidRDefault="00C52F40" w:rsidP="00C52F40"/>
    <w:p w14:paraId="7E0CC0BD" w14:textId="77777777" w:rsidR="00C52F40" w:rsidRDefault="00C52F40" w:rsidP="00C52F40"/>
    <w:p w14:paraId="20249565" w14:textId="1F3655F2" w:rsidR="00937BD6" w:rsidRPr="000432EB" w:rsidRDefault="00937BD6" w:rsidP="00937BD6">
      <w:pPr>
        <w:autoSpaceDE w:val="0"/>
        <w:autoSpaceDN w:val="0"/>
        <w:adjustRightInd w:val="0"/>
        <w:spacing w:line="240" w:lineRule="auto"/>
        <w:jc w:val="both"/>
        <w:rPr>
          <w:b/>
          <w:bCs/>
          <w:sz w:val="24"/>
          <w:szCs w:val="24"/>
        </w:rPr>
      </w:pPr>
      <w:r w:rsidRPr="000432EB">
        <w:rPr>
          <w:b/>
          <w:bCs/>
          <w:sz w:val="24"/>
          <w:szCs w:val="24"/>
        </w:rPr>
        <w:lastRenderedPageBreak/>
        <w:t xml:space="preserve">Appendix </w:t>
      </w:r>
      <w:r>
        <w:rPr>
          <w:b/>
          <w:bCs/>
          <w:sz w:val="24"/>
          <w:szCs w:val="24"/>
        </w:rPr>
        <w:t>C</w:t>
      </w:r>
      <w:r w:rsidRPr="000432EB">
        <w:rPr>
          <w:b/>
          <w:bCs/>
          <w:sz w:val="24"/>
          <w:szCs w:val="24"/>
        </w:rPr>
        <w:t xml:space="preserve">. Findings for </w:t>
      </w:r>
      <w:r>
        <w:rPr>
          <w:b/>
          <w:bCs/>
          <w:sz w:val="24"/>
          <w:szCs w:val="24"/>
        </w:rPr>
        <w:t>Belarus</w:t>
      </w:r>
    </w:p>
    <w:p w14:paraId="3683F944" w14:textId="77777777" w:rsidR="00937BD6" w:rsidRPr="00C52F40" w:rsidRDefault="00937BD6" w:rsidP="00937BD6">
      <w:pPr>
        <w:autoSpaceDE w:val="0"/>
        <w:autoSpaceDN w:val="0"/>
        <w:adjustRightInd w:val="0"/>
        <w:spacing w:line="240" w:lineRule="auto"/>
        <w:jc w:val="both"/>
        <w:rPr>
          <w:i/>
          <w:iCs/>
          <w:sz w:val="24"/>
          <w:szCs w:val="24"/>
        </w:rPr>
      </w:pPr>
      <w:r w:rsidRPr="00C52F40">
        <w:rPr>
          <w:i/>
          <w:iCs/>
          <w:sz w:val="24"/>
          <w:szCs w:val="24"/>
        </w:rPr>
        <w:t>Current impact</w:t>
      </w:r>
    </w:p>
    <w:p w14:paraId="7FFE7AAB" w14:textId="77C61883" w:rsidR="00937BD6" w:rsidRDefault="00D618FD" w:rsidP="00937BD6">
      <w:pPr>
        <w:pStyle w:val="ListParagraph"/>
        <w:numPr>
          <w:ilvl w:val="0"/>
          <w:numId w:val="21"/>
        </w:numPr>
      </w:pPr>
      <w:r>
        <w:t>Clearly negative impacts are felt, most strongly on economic growth in food services and tourism and accommodation, but not seen as devastating</w:t>
      </w:r>
      <w:r w:rsidR="00074755">
        <w:t xml:space="preserve"> (most likely due to lack of restrictive measures imposed on economic activities in Belarus).</w:t>
      </w:r>
    </w:p>
    <w:p w14:paraId="18A46D32" w14:textId="77777777" w:rsidR="00937BD6" w:rsidRPr="00C52F40" w:rsidRDefault="00937BD6" w:rsidP="00937BD6">
      <w:pPr>
        <w:rPr>
          <w:i/>
          <w:iCs/>
        </w:rPr>
      </w:pPr>
      <w:r w:rsidRPr="00C52F40">
        <w:rPr>
          <w:i/>
          <w:iCs/>
        </w:rPr>
        <w:t>Expected future impact</w:t>
      </w:r>
    </w:p>
    <w:p w14:paraId="76FDD401" w14:textId="77777777" w:rsidR="00937BD6" w:rsidRDefault="00937BD6" w:rsidP="00937BD6">
      <w:pPr>
        <w:pStyle w:val="ListParagraph"/>
        <w:numPr>
          <w:ilvl w:val="0"/>
          <w:numId w:val="22"/>
        </w:numPr>
      </w:pPr>
      <w:r>
        <w:t>Much less negative view of future prospects including in sectors most devastated at present</w:t>
      </w:r>
    </w:p>
    <w:p w14:paraId="5E71700C" w14:textId="787BFD68" w:rsidR="00937BD6" w:rsidRPr="006D334B" w:rsidRDefault="00937BD6" w:rsidP="00074755">
      <w:pPr>
        <w:pStyle w:val="ListParagraph"/>
        <w:rPr>
          <w:i/>
          <w:iCs/>
        </w:rPr>
      </w:pPr>
      <w:r>
        <w:t>Little variance across sectors</w:t>
      </w:r>
      <w:r w:rsidR="006D334B">
        <w:t xml:space="preserve">, except that agriculture seems relatively unaffected. </w:t>
      </w:r>
    </w:p>
    <w:p w14:paraId="40E45A06" w14:textId="35D7FD3E" w:rsidR="00937BD6" w:rsidRPr="00C52F40" w:rsidRDefault="00937BD6" w:rsidP="00937BD6">
      <w:pPr>
        <w:pStyle w:val="ListParagraph"/>
        <w:numPr>
          <w:ilvl w:val="0"/>
          <w:numId w:val="23"/>
        </w:numPr>
      </w:pPr>
      <w:r w:rsidRPr="00C52F40">
        <w:t>Relatively few LED Partners</w:t>
      </w:r>
      <w:r w:rsidR="00D96244">
        <w:t>hips</w:t>
      </w:r>
      <w:r w:rsidRPr="00C52F40">
        <w:t xml:space="preserve"> identified potential future pockets </w:t>
      </w:r>
      <w:r w:rsidR="00074755">
        <w:t>of growth.</w:t>
      </w:r>
    </w:p>
    <w:p w14:paraId="135E649C" w14:textId="16D7EC7E" w:rsidR="00937BD6" w:rsidRPr="00C52F40" w:rsidRDefault="00937BD6" w:rsidP="00937BD6">
      <w:pPr>
        <w:pStyle w:val="ListParagraph"/>
        <w:numPr>
          <w:ilvl w:val="0"/>
          <w:numId w:val="23"/>
        </w:numPr>
      </w:pPr>
      <w:r w:rsidRPr="00C52F40">
        <w:t xml:space="preserve">Responses were very varied across sectors though a preponderance of answers highlighted the possibilities </w:t>
      </w:r>
      <w:r w:rsidR="00D618FD">
        <w:t xml:space="preserve">of </w:t>
      </w:r>
      <w:r w:rsidRPr="00C52F40">
        <w:t>tourism and accommodation</w:t>
      </w:r>
      <w:r w:rsidR="00074755">
        <w:t>.</w:t>
      </w:r>
    </w:p>
    <w:p w14:paraId="274672A4" w14:textId="77777777" w:rsidR="00937BD6" w:rsidRPr="00C52F40" w:rsidRDefault="00937BD6" w:rsidP="00937BD6">
      <w:pPr>
        <w:rPr>
          <w:i/>
          <w:iCs/>
          <w:lang w:val="en-US"/>
        </w:rPr>
      </w:pPr>
      <w:r w:rsidRPr="00C52F40">
        <w:rPr>
          <w:i/>
          <w:iCs/>
          <w:lang w:val="en-US"/>
        </w:rPr>
        <w:t>Priorities for external support</w:t>
      </w:r>
    </w:p>
    <w:p w14:paraId="54A8B95F" w14:textId="565DFADB" w:rsidR="00937BD6" w:rsidRPr="00C52F40" w:rsidRDefault="00937BD6" w:rsidP="00937BD6">
      <w:pPr>
        <w:pStyle w:val="ListParagraph"/>
        <w:numPr>
          <w:ilvl w:val="0"/>
          <w:numId w:val="24"/>
        </w:numPr>
      </w:pPr>
      <w:r w:rsidRPr="00C52F40">
        <w:t>Tourism and accommodation w</w:t>
      </w:r>
      <w:r w:rsidR="00691F1D">
        <w:t>ere</w:t>
      </w:r>
      <w:r w:rsidRPr="00C52F40">
        <w:t xml:space="preserve"> overwhelmingly the area identified as in need of highest priority for external support, followed by </w:t>
      </w:r>
      <w:r w:rsidR="00D618FD">
        <w:t>wood processing</w:t>
      </w:r>
      <w:r w:rsidR="00D96244">
        <w:t>.</w:t>
      </w:r>
    </w:p>
    <w:p w14:paraId="67DC4967" w14:textId="77777777" w:rsidR="00937BD6" w:rsidRPr="00C52F40" w:rsidRDefault="00937BD6" w:rsidP="00937BD6">
      <w:pPr>
        <w:rPr>
          <w:i/>
          <w:iCs/>
          <w:lang w:val="en-US"/>
        </w:rPr>
      </w:pPr>
      <w:r w:rsidRPr="00C52F40">
        <w:rPr>
          <w:i/>
          <w:iCs/>
          <w:lang w:val="en-US"/>
        </w:rPr>
        <w:t>Optimism</w:t>
      </w:r>
    </w:p>
    <w:p w14:paraId="08F8D0BC" w14:textId="13C4C527" w:rsidR="00937BD6" w:rsidRPr="00C52F40" w:rsidRDefault="00937BD6" w:rsidP="00937BD6">
      <w:pPr>
        <w:pStyle w:val="ListParagraph"/>
        <w:numPr>
          <w:ilvl w:val="0"/>
          <w:numId w:val="24"/>
        </w:numPr>
      </w:pPr>
      <w:r w:rsidRPr="00C52F40">
        <w:t xml:space="preserve">LED Partnerships </w:t>
      </w:r>
      <w:r w:rsidR="00D618FD">
        <w:t xml:space="preserve">in Belarus </w:t>
      </w:r>
      <w:r w:rsidRPr="00C52F40">
        <w:t xml:space="preserve">are clearly </w:t>
      </w:r>
      <w:r w:rsidR="00D618FD">
        <w:t xml:space="preserve">more </w:t>
      </w:r>
      <w:r w:rsidRPr="00C52F40">
        <w:t>optimistic about the future</w:t>
      </w:r>
      <w:r w:rsidR="00D618FD">
        <w:t xml:space="preserve"> than pessimistic with a small number expressing very optimistic views</w:t>
      </w:r>
      <w:r w:rsidR="00D96244">
        <w:t>.</w:t>
      </w:r>
    </w:p>
    <w:p w14:paraId="0E303193" w14:textId="4A4B1B41" w:rsidR="00C52F40" w:rsidRPr="00937BD6" w:rsidRDefault="00C52F40" w:rsidP="00C52F40">
      <w:pPr>
        <w:autoSpaceDE w:val="0"/>
        <w:autoSpaceDN w:val="0"/>
        <w:adjustRightInd w:val="0"/>
        <w:spacing w:line="240" w:lineRule="auto"/>
        <w:jc w:val="both"/>
        <w:rPr>
          <w:b/>
          <w:bCs/>
          <w:sz w:val="24"/>
          <w:szCs w:val="24"/>
          <w:lang w:val="en-US"/>
        </w:rPr>
      </w:pPr>
    </w:p>
    <w:p w14:paraId="607CE650" w14:textId="77777777" w:rsidR="00937BD6" w:rsidRDefault="00937BD6" w:rsidP="00937BD6"/>
    <w:p w14:paraId="329C74DD" w14:textId="1373A833" w:rsidR="00937BD6" w:rsidRDefault="00CC32D4" w:rsidP="00937BD6">
      <w:r>
        <w:rPr>
          <w:noProof/>
          <w:lang w:val="en-US"/>
        </w:rPr>
        <w:lastRenderedPageBreak/>
        <w:drawing>
          <wp:inline distT="0" distB="0" distL="0" distR="0" wp14:anchorId="01218955" wp14:editId="0C0DE9CE">
            <wp:extent cx="5731510" cy="5017135"/>
            <wp:effectExtent l="0" t="0" r="2540" b="0"/>
            <wp:docPr id="85" name="Picture 8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q2_belarus.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r>
        <w:rPr>
          <w:noProof/>
          <w:lang w:val="en-US"/>
        </w:rPr>
        <w:lastRenderedPageBreak/>
        <w:drawing>
          <wp:inline distT="0" distB="0" distL="0" distR="0" wp14:anchorId="57087009" wp14:editId="5FB95277">
            <wp:extent cx="5731510" cy="5017135"/>
            <wp:effectExtent l="0" t="0" r="2540" b="0"/>
            <wp:docPr id="86" name="Picture 8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q3_belarus.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373C080B" w14:textId="77777777" w:rsidR="00937BD6" w:rsidRDefault="00937BD6" w:rsidP="00937BD6"/>
    <w:p w14:paraId="150D6BF6" w14:textId="6C390934" w:rsidR="00937BD6" w:rsidRDefault="00937BD6" w:rsidP="00937BD6"/>
    <w:p w14:paraId="3EF3674D" w14:textId="77777777" w:rsidR="00937BD6" w:rsidRDefault="00937BD6" w:rsidP="00937BD6"/>
    <w:p w14:paraId="1ACED1E3" w14:textId="77777777" w:rsidR="00937BD6" w:rsidRDefault="00937BD6" w:rsidP="00937BD6"/>
    <w:p w14:paraId="0B56ADEF" w14:textId="6322F2DE" w:rsidR="00937BD6" w:rsidRDefault="00937BD6" w:rsidP="00937BD6">
      <w:pPr>
        <w:tabs>
          <w:tab w:val="left" w:pos="1869"/>
        </w:tabs>
        <w:rPr>
          <w:i/>
          <w:iCs/>
        </w:rPr>
      </w:pPr>
    </w:p>
    <w:p w14:paraId="175B73B5" w14:textId="77777777" w:rsidR="00937BD6" w:rsidRDefault="00937BD6" w:rsidP="00937BD6"/>
    <w:p w14:paraId="2A729DFA" w14:textId="77777777" w:rsidR="00937BD6" w:rsidRDefault="00937BD6" w:rsidP="00937BD6"/>
    <w:p w14:paraId="0A2354A5" w14:textId="77777777" w:rsidR="00937BD6" w:rsidRDefault="00937BD6" w:rsidP="00937BD6"/>
    <w:p w14:paraId="0872E2BC" w14:textId="77777777" w:rsidR="00937BD6" w:rsidRDefault="00937BD6" w:rsidP="00937BD6">
      <w:r>
        <w:rPr>
          <w:noProof/>
          <w:lang w:val="en-US"/>
        </w:rPr>
        <w:lastRenderedPageBreak/>
        <w:drawing>
          <wp:inline distT="0" distB="0" distL="0" distR="0" wp14:anchorId="014DD8E9" wp14:editId="22870E7B">
            <wp:extent cx="5731510" cy="5731510"/>
            <wp:effectExtent l="0" t="0" r="2540" b="254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4_belarus.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A7100E4" w14:textId="77777777" w:rsidR="00937BD6" w:rsidRDefault="00937BD6" w:rsidP="00937BD6"/>
    <w:p w14:paraId="1C3C0651" w14:textId="77777777" w:rsidR="00937BD6" w:rsidRDefault="00937BD6" w:rsidP="00937BD6">
      <w:r>
        <w:rPr>
          <w:noProof/>
          <w:lang w:val="en-US"/>
        </w:rPr>
        <w:drawing>
          <wp:inline distT="0" distB="0" distL="0" distR="0" wp14:anchorId="32434221" wp14:editId="594CA8DE">
            <wp:extent cx="5731510" cy="2015548"/>
            <wp:effectExtent l="0" t="0" r="2540" b="381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5_BY.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2015548"/>
                    </a:xfrm>
                    <a:prstGeom prst="rect">
                      <a:avLst/>
                    </a:prstGeom>
                  </pic:spPr>
                </pic:pic>
              </a:graphicData>
            </a:graphic>
          </wp:inline>
        </w:drawing>
      </w:r>
    </w:p>
    <w:p w14:paraId="45CB22F3" w14:textId="77777777" w:rsidR="00937BD6" w:rsidRDefault="00937BD6" w:rsidP="00937BD6"/>
    <w:p w14:paraId="1D088FBC" w14:textId="77777777" w:rsidR="00937BD6" w:rsidRDefault="00937BD6" w:rsidP="00937BD6"/>
    <w:p w14:paraId="6C7ECF66" w14:textId="77777777" w:rsidR="00937BD6" w:rsidRDefault="00937BD6" w:rsidP="00937BD6">
      <w:r>
        <w:rPr>
          <w:noProof/>
          <w:lang w:val="en-US"/>
        </w:rPr>
        <w:lastRenderedPageBreak/>
        <w:drawing>
          <wp:inline distT="0" distB="0" distL="0" distR="0" wp14:anchorId="6CF729AB" wp14:editId="6106858C">
            <wp:extent cx="5731510" cy="5017135"/>
            <wp:effectExtent l="0" t="0" r="254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8_Belarus.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57E76D6C" w14:textId="77777777" w:rsidR="00937BD6" w:rsidRDefault="00937BD6" w:rsidP="00937BD6"/>
    <w:p w14:paraId="645D9B54" w14:textId="77777777" w:rsidR="00937BD6" w:rsidRDefault="00937BD6" w:rsidP="00937BD6"/>
    <w:p w14:paraId="5127D86E" w14:textId="0CA790DE" w:rsidR="00D618FD" w:rsidRDefault="00D618FD">
      <w:pPr>
        <w:rPr>
          <w:sz w:val="24"/>
          <w:szCs w:val="24"/>
        </w:rPr>
      </w:pPr>
      <w:r>
        <w:rPr>
          <w:sz w:val="24"/>
          <w:szCs w:val="24"/>
        </w:rPr>
        <w:br w:type="page"/>
      </w:r>
    </w:p>
    <w:p w14:paraId="60F396A0" w14:textId="727B98D8" w:rsidR="00D618FD" w:rsidRPr="000432EB" w:rsidRDefault="00D618FD" w:rsidP="00D618FD">
      <w:pPr>
        <w:autoSpaceDE w:val="0"/>
        <w:autoSpaceDN w:val="0"/>
        <w:adjustRightInd w:val="0"/>
        <w:spacing w:line="240" w:lineRule="auto"/>
        <w:jc w:val="both"/>
        <w:rPr>
          <w:b/>
          <w:bCs/>
          <w:sz w:val="24"/>
          <w:szCs w:val="24"/>
        </w:rPr>
      </w:pPr>
      <w:r w:rsidRPr="000432EB">
        <w:rPr>
          <w:b/>
          <w:bCs/>
          <w:sz w:val="24"/>
          <w:szCs w:val="24"/>
        </w:rPr>
        <w:lastRenderedPageBreak/>
        <w:t xml:space="preserve">Appendix </w:t>
      </w:r>
      <w:r>
        <w:rPr>
          <w:b/>
          <w:bCs/>
          <w:sz w:val="24"/>
          <w:szCs w:val="24"/>
        </w:rPr>
        <w:t>D</w:t>
      </w:r>
      <w:r w:rsidRPr="000432EB">
        <w:rPr>
          <w:b/>
          <w:bCs/>
          <w:sz w:val="24"/>
          <w:szCs w:val="24"/>
        </w:rPr>
        <w:t xml:space="preserve">. Findings for </w:t>
      </w:r>
      <w:r>
        <w:rPr>
          <w:b/>
          <w:bCs/>
          <w:sz w:val="24"/>
          <w:szCs w:val="24"/>
        </w:rPr>
        <w:t>Georgia</w:t>
      </w:r>
    </w:p>
    <w:p w14:paraId="7BE660A6" w14:textId="77777777" w:rsidR="00D618FD" w:rsidRPr="00C52F40" w:rsidRDefault="00D618FD" w:rsidP="00D618FD">
      <w:pPr>
        <w:autoSpaceDE w:val="0"/>
        <w:autoSpaceDN w:val="0"/>
        <w:adjustRightInd w:val="0"/>
        <w:spacing w:line="240" w:lineRule="auto"/>
        <w:jc w:val="both"/>
        <w:rPr>
          <w:i/>
          <w:iCs/>
          <w:sz w:val="24"/>
          <w:szCs w:val="24"/>
        </w:rPr>
      </w:pPr>
      <w:r w:rsidRPr="00C52F40">
        <w:rPr>
          <w:i/>
          <w:iCs/>
          <w:sz w:val="24"/>
          <w:szCs w:val="24"/>
        </w:rPr>
        <w:t>Current impact</w:t>
      </w:r>
    </w:p>
    <w:p w14:paraId="5016A90E" w14:textId="305B7C4B" w:rsidR="00D618FD" w:rsidRDefault="00D618FD" w:rsidP="00D618FD">
      <w:pPr>
        <w:pStyle w:val="ListParagraph"/>
        <w:numPr>
          <w:ilvl w:val="0"/>
          <w:numId w:val="21"/>
        </w:numPr>
      </w:pPr>
      <w:r>
        <w:t>Devastating impacts have been experienced in tourism and accommodation and in food services, particularly with regard to economic growth and employment, with strongly negative impacts across almost all sectors</w:t>
      </w:r>
      <w:r w:rsidR="00D96244">
        <w:t>.</w:t>
      </w:r>
    </w:p>
    <w:p w14:paraId="10605588" w14:textId="77777777" w:rsidR="00D618FD" w:rsidRPr="00C52F40" w:rsidRDefault="00D618FD" w:rsidP="00D618FD">
      <w:pPr>
        <w:rPr>
          <w:i/>
          <w:iCs/>
        </w:rPr>
      </w:pPr>
      <w:r w:rsidRPr="00C52F40">
        <w:rPr>
          <w:i/>
          <w:iCs/>
        </w:rPr>
        <w:t>Expected future impact</w:t>
      </w:r>
    </w:p>
    <w:p w14:paraId="5ABDF4E8" w14:textId="2E831D0A" w:rsidR="00D618FD" w:rsidRDefault="00D618FD" w:rsidP="00D618FD">
      <w:pPr>
        <w:pStyle w:val="ListParagraph"/>
        <w:numPr>
          <w:ilvl w:val="0"/>
          <w:numId w:val="22"/>
        </w:numPr>
      </w:pPr>
      <w:r>
        <w:t>Much less negative view of future prospects including in sectors most devastated at present</w:t>
      </w:r>
      <w:r w:rsidR="00D96244">
        <w:t>.</w:t>
      </w:r>
    </w:p>
    <w:p w14:paraId="44695274" w14:textId="7C988284" w:rsidR="00D618FD" w:rsidRDefault="00D618FD" w:rsidP="00D618FD">
      <w:pPr>
        <w:pStyle w:val="ListParagraph"/>
        <w:numPr>
          <w:ilvl w:val="0"/>
          <w:numId w:val="22"/>
        </w:numPr>
      </w:pPr>
      <w:r>
        <w:t xml:space="preserve">Little variance across sectors but no sector is expected to </w:t>
      </w:r>
      <w:r w:rsidR="00382E65">
        <w:t>play a transformative future role</w:t>
      </w:r>
      <w:r w:rsidR="00D96244">
        <w:t>.</w:t>
      </w:r>
    </w:p>
    <w:p w14:paraId="178D14BE" w14:textId="77777777" w:rsidR="00D618FD" w:rsidRPr="00C52F40" w:rsidRDefault="00D618FD" w:rsidP="00D618FD">
      <w:pPr>
        <w:rPr>
          <w:i/>
          <w:iCs/>
        </w:rPr>
      </w:pPr>
      <w:r w:rsidRPr="00C52F40">
        <w:rPr>
          <w:i/>
          <w:iCs/>
        </w:rPr>
        <w:t xml:space="preserve">Future </w:t>
      </w:r>
      <w:r>
        <w:rPr>
          <w:i/>
          <w:iCs/>
        </w:rPr>
        <w:t xml:space="preserve">new </w:t>
      </w:r>
      <w:r w:rsidRPr="00C52F40">
        <w:rPr>
          <w:i/>
          <w:iCs/>
        </w:rPr>
        <w:t>pockets of growth</w:t>
      </w:r>
    </w:p>
    <w:p w14:paraId="1A618661" w14:textId="76CE6EDC" w:rsidR="00D618FD" w:rsidRPr="00C52F40" w:rsidRDefault="00D618FD" w:rsidP="00D618FD">
      <w:pPr>
        <w:pStyle w:val="ListParagraph"/>
        <w:numPr>
          <w:ilvl w:val="0"/>
          <w:numId w:val="23"/>
        </w:numPr>
      </w:pPr>
      <w:r w:rsidRPr="00C52F40">
        <w:t>Relatively few LED Partners</w:t>
      </w:r>
      <w:r w:rsidR="00D96244">
        <w:t>hips</w:t>
      </w:r>
      <w:r w:rsidRPr="00C52F40">
        <w:t xml:space="preserve"> identified potential future pockets </w:t>
      </w:r>
      <w:r w:rsidR="00D96244">
        <w:t>of growth.</w:t>
      </w:r>
    </w:p>
    <w:p w14:paraId="2A6D0A69" w14:textId="7F89535D" w:rsidR="00D618FD" w:rsidRPr="00C52F40" w:rsidRDefault="00D618FD" w:rsidP="00D618FD">
      <w:pPr>
        <w:pStyle w:val="ListParagraph"/>
        <w:numPr>
          <w:ilvl w:val="0"/>
          <w:numId w:val="23"/>
        </w:numPr>
      </w:pPr>
      <w:r w:rsidRPr="00C52F40">
        <w:t xml:space="preserve">Responses were very varied across sectors </w:t>
      </w:r>
      <w:r w:rsidR="00382E65">
        <w:t>with a wide range of ‘other sectors’ not originally identified as important being mentioned; agriculture and logistics however stand out as possible areas for future growth</w:t>
      </w:r>
      <w:r w:rsidR="00D96244">
        <w:t>.</w:t>
      </w:r>
    </w:p>
    <w:p w14:paraId="34352973" w14:textId="77777777" w:rsidR="00D618FD" w:rsidRPr="00C52F40" w:rsidRDefault="00D618FD" w:rsidP="00D618FD">
      <w:pPr>
        <w:rPr>
          <w:i/>
          <w:iCs/>
          <w:lang w:val="en-US"/>
        </w:rPr>
      </w:pPr>
      <w:r w:rsidRPr="00C52F40">
        <w:rPr>
          <w:i/>
          <w:iCs/>
          <w:lang w:val="en-US"/>
        </w:rPr>
        <w:t>Priorities for external support</w:t>
      </w:r>
    </w:p>
    <w:p w14:paraId="7683E94E" w14:textId="352099DE" w:rsidR="00D618FD" w:rsidRPr="00C52F40" w:rsidRDefault="00D618FD" w:rsidP="00D618FD">
      <w:pPr>
        <w:pStyle w:val="ListParagraph"/>
        <w:numPr>
          <w:ilvl w:val="0"/>
          <w:numId w:val="24"/>
        </w:numPr>
      </w:pPr>
      <w:r w:rsidRPr="00C52F40">
        <w:t xml:space="preserve">Tourism and accommodation </w:t>
      </w:r>
      <w:r w:rsidR="00382E65">
        <w:t xml:space="preserve">and agriculture were </w:t>
      </w:r>
      <w:r w:rsidRPr="00C52F40">
        <w:t>overwhelmingly the area</w:t>
      </w:r>
      <w:r w:rsidR="00382E65">
        <w:t>s</w:t>
      </w:r>
      <w:r w:rsidRPr="00C52F40">
        <w:t xml:space="preserve"> identified as in need of highest priority for external support</w:t>
      </w:r>
    </w:p>
    <w:p w14:paraId="3D9A4EF2" w14:textId="77777777" w:rsidR="00D618FD" w:rsidRPr="00C52F40" w:rsidRDefault="00D618FD" w:rsidP="00D618FD">
      <w:pPr>
        <w:rPr>
          <w:i/>
          <w:iCs/>
          <w:lang w:val="en-US"/>
        </w:rPr>
      </w:pPr>
      <w:r w:rsidRPr="00C52F40">
        <w:rPr>
          <w:i/>
          <w:iCs/>
          <w:lang w:val="en-US"/>
        </w:rPr>
        <w:t>Optimism</w:t>
      </w:r>
    </w:p>
    <w:p w14:paraId="63D36C42" w14:textId="537390D5" w:rsidR="00D618FD" w:rsidRPr="00C52F40" w:rsidRDefault="00D618FD" w:rsidP="00D618FD">
      <w:pPr>
        <w:pStyle w:val="ListParagraph"/>
        <w:numPr>
          <w:ilvl w:val="0"/>
          <w:numId w:val="24"/>
        </w:numPr>
      </w:pPr>
      <w:r w:rsidRPr="00C52F40">
        <w:t xml:space="preserve">LED Partnerships </w:t>
      </w:r>
      <w:r>
        <w:t xml:space="preserve">in </w:t>
      </w:r>
      <w:r w:rsidR="00382E65">
        <w:t xml:space="preserve">Georgia </w:t>
      </w:r>
      <w:r>
        <w:t xml:space="preserve">s </w:t>
      </w:r>
      <w:r w:rsidRPr="00C52F40">
        <w:t xml:space="preserve">are clearly </w:t>
      </w:r>
      <w:r>
        <w:t xml:space="preserve">more </w:t>
      </w:r>
      <w:r w:rsidRPr="00C52F40">
        <w:t>optimistic about the future</w:t>
      </w:r>
      <w:r>
        <w:t xml:space="preserve"> than pessimistic with a small number expressing very optimistic views</w:t>
      </w:r>
    </w:p>
    <w:p w14:paraId="40ED11B8" w14:textId="77777777" w:rsidR="00D618FD" w:rsidRPr="00937BD6" w:rsidRDefault="00D618FD" w:rsidP="00D618FD">
      <w:pPr>
        <w:autoSpaceDE w:val="0"/>
        <w:autoSpaceDN w:val="0"/>
        <w:adjustRightInd w:val="0"/>
        <w:spacing w:line="240" w:lineRule="auto"/>
        <w:jc w:val="both"/>
        <w:rPr>
          <w:b/>
          <w:bCs/>
          <w:sz w:val="24"/>
          <w:szCs w:val="24"/>
          <w:lang w:val="en-US"/>
        </w:rPr>
      </w:pPr>
    </w:p>
    <w:p w14:paraId="0AA393FA" w14:textId="77777777" w:rsidR="00D618FD" w:rsidRDefault="00D618FD" w:rsidP="00D618FD"/>
    <w:p w14:paraId="40709AE3" w14:textId="12339884" w:rsidR="00D618FD" w:rsidRDefault="00CC32D4" w:rsidP="00D618FD">
      <w:r>
        <w:rPr>
          <w:noProof/>
          <w:lang w:val="en-US"/>
        </w:rPr>
        <w:lastRenderedPageBreak/>
        <w:drawing>
          <wp:inline distT="0" distB="0" distL="0" distR="0" wp14:anchorId="3ED024DA" wp14:editId="03DE2AC2">
            <wp:extent cx="5731510" cy="5017135"/>
            <wp:effectExtent l="0" t="0" r="2540" b="0"/>
            <wp:docPr id="87" name="Picture 8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q2_georgia.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r>
        <w:rPr>
          <w:noProof/>
          <w:lang w:val="en-US"/>
        </w:rPr>
        <w:lastRenderedPageBreak/>
        <w:drawing>
          <wp:inline distT="0" distB="0" distL="0" distR="0" wp14:anchorId="606EC2B6" wp14:editId="52A0D8F9">
            <wp:extent cx="5731510" cy="5017135"/>
            <wp:effectExtent l="0" t="0" r="2540" b="0"/>
            <wp:docPr id="88" name="Picture 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q3_georgia.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3AF2D1BA" w14:textId="77777777" w:rsidR="00D618FD" w:rsidRDefault="00D618FD" w:rsidP="00D618FD"/>
    <w:p w14:paraId="1064AF8E" w14:textId="77777777" w:rsidR="00D618FD" w:rsidRDefault="00D618FD" w:rsidP="00D618FD"/>
    <w:p w14:paraId="01AF8C0B" w14:textId="000747B8" w:rsidR="00D618FD" w:rsidRDefault="00D618FD" w:rsidP="00D618FD"/>
    <w:p w14:paraId="469C30FA" w14:textId="77777777" w:rsidR="00D618FD" w:rsidRDefault="00D618FD" w:rsidP="00D618FD"/>
    <w:p w14:paraId="03BB2372" w14:textId="0AD75CAC" w:rsidR="00D618FD" w:rsidRDefault="00D618FD" w:rsidP="00D618FD"/>
    <w:p w14:paraId="13BE27C8" w14:textId="77777777" w:rsidR="00D618FD" w:rsidRDefault="00D618FD" w:rsidP="00D618FD"/>
    <w:p w14:paraId="0108D1E4" w14:textId="77777777" w:rsidR="00D618FD" w:rsidRDefault="00D618FD" w:rsidP="00D618FD"/>
    <w:p w14:paraId="4A68CE13" w14:textId="77777777" w:rsidR="00D618FD" w:rsidRDefault="00D618FD" w:rsidP="00D618FD">
      <w:r>
        <w:rPr>
          <w:noProof/>
          <w:lang w:val="en-US"/>
        </w:rPr>
        <w:lastRenderedPageBreak/>
        <w:drawing>
          <wp:inline distT="0" distB="0" distL="0" distR="0" wp14:anchorId="594A993D" wp14:editId="1DE5AE5A">
            <wp:extent cx="5731510" cy="5731510"/>
            <wp:effectExtent l="0" t="0" r="2540" b="254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4_Georgia.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1B69C3A" w14:textId="77777777" w:rsidR="00D618FD" w:rsidRDefault="00D618FD" w:rsidP="00D618FD"/>
    <w:p w14:paraId="45941C89" w14:textId="77777777" w:rsidR="00D618FD" w:rsidRDefault="00D618FD" w:rsidP="00D618FD"/>
    <w:p w14:paraId="5E1787D6" w14:textId="2B7BC957" w:rsidR="00D618FD" w:rsidRDefault="00D618FD">
      <w:r>
        <w:br w:type="page"/>
      </w:r>
    </w:p>
    <w:p w14:paraId="47C3154D" w14:textId="77777777" w:rsidR="00D618FD" w:rsidRDefault="00D618FD" w:rsidP="00D618FD">
      <w:r>
        <w:rPr>
          <w:noProof/>
          <w:lang w:val="en-US"/>
        </w:rPr>
        <w:lastRenderedPageBreak/>
        <w:drawing>
          <wp:inline distT="0" distB="0" distL="0" distR="0" wp14:anchorId="0F5E6979" wp14:editId="3400F1F8">
            <wp:extent cx="5731510" cy="2028221"/>
            <wp:effectExtent l="0" t="0" r="254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5_GE.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2028221"/>
                    </a:xfrm>
                    <a:prstGeom prst="rect">
                      <a:avLst/>
                    </a:prstGeom>
                  </pic:spPr>
                </pic:pic>
              </a:graphicData>
            </a:graphic>
          </wp:inline>
        </w:drawing>
      </w:r>
    </w:p>
    <w:p w14:paraId="22150EC7" w14:textId="77777777" w:rsidR="00D618FD" w:rsidRDefault="00D618FD" w:rsidP="00D618FD"/>
    <w:p w14:paraId="1CE4C009" w14:textId="77777777" w:rsidR="00D618FD" w:rsidRDefault="00D618FD" w:rsidP="00D618FD"/>
    <w:p w14:paraId="0EA7E7A6" w14:textId="77777777" w:rsidR="00D618FD" w:rsidRDefault="00D618FD" w:rsidP="00D618FD">
      <w:r>
        <w:rPr>
          <w:noProof/>
          <w:lang w:val="en-US"/>
        </w:rPr>
        <w:drawing>
          <wp:inline distT="0" distB="0" distL="0" distR="0" wp14:anchorId="234F749D" wp14:editId="3A396362">
            <wp:extent cx="5731510" cy="5017135"/>
            <wp:effectExtent l="0" t="0" r="254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8_Georgia.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4620112A" w14:textId="34855B09" w:rsidR="00382E65" w:rsidRPr="000432EB" w:rsidRDefault="00D618FD" w:rsidP="00382E65">
      <w:pPr>
        <w:autoSpaceDE w:val="0"/>
        <w:autoSpaceDN w:val="0"/>
        <w:adjustRightInd w:val="0"/>
        <w:spacing w:line="240" w:lineRule="auto"/>
        <w:jc w:val="both"/>
        <w:rPr>
          <w:b/>
          <w:bCs/>
          <w:sz w:val="24"/>
          <w:szCs w:val="24"/>
        </w:rPr>
      </w:pPr>
      <w:r>
        <w:rPr>
          <w:sz w:val="24"/>
          <w:szCs w:val="24"/>
          <w:lang w:val="en-US"/>
        </w:rPr>
        <w:br w:type="page"/>
      </w:r>
      <w:r w:rsidR="00382E65" w:rsidRPr="000432EB">
        <w:rPr>
          <w:b/>
          <w:bCs/>
          <w:sz w:val="24"/>
          <w:szCs w:val="24"/>
        </w:rPr>
        <w:lastRenderedPageBreak/>
        <w:t xml:space="preserve">Appendix </w:t>
      </w:r>
      <w:r w:rsidR="00382E65">
        <w:rPr>
          <w:b/>
          <w:bCs/>
          <w:sz w:val="24"/>
          <w:szCs w:val="24"/>
        </w:rPr>
        <w:t>E</w:t>
      </w:r>
      <w:r w:rsidR="00382E65" w:rsidRPr="000432EB">
        <w:rPr>
          <w:b/>
          <w:bCs/>
          <w:sz w:val="24"/>
          <w:szCs w:val="24"/>
        </w:rPr>
        <w:t xml:space="preserve">. Findings for </w:t>
      </w:r>
      <w:r w:rsidR="00382E65">
        <w:rPr>
          <w:b/>
          <w:bCs/>
          <w:sz w:val="24"/>
          <w:szCs w:val="24"/>
        </w:rPr>
        <w:t>Moldova</w:t>
      </w:r>
    </w:p>
    <w:p w14:paraId="573F43DC" w14:textId="77777777" w:rsidR="00382E65" w:rsidRPr="00C52F40" w:rsidRDefault="00382E65" w:rsidP="00382E65">
      <w:pPr>
        <w:autoSpaceDE w:val="0"/>
        <w:autoSpaceDN w:val="0"/>
        <w:adjustRightInd w:val="0"/>
        <w:spacing w:line="240" w:lineRule="auto"/>
        <w:jc w:val="both"/>
        <w:rPr>
          <w:i/>
          <w:iCs/>
          <w:sz w:val="24"/>
          <w:szCs w:val="24"/>
        </w:rPr>
      </w:pPr>
      <w:r w:rsidRPr="00C52F40">
        <w:rPr>
          <w:i/>
          <w:iCs/>
          <w:sz w:val="24"/>
          <w:szCs w:val="24"/>
        </w:rPr>
        <w:t>Current impact</w:t>
      </w:r>
    </w:p>
    <w:p w14:paraId="311B3354" w14:textId="5ED6553A" w:rsidR="00382E65" w:rsidRDefault="00382E65" w:rsidP="00382E65">
      <w:pPr>
        <w:pStyle w:val="ListParagraph"/>
        <w:numPr>
          <w:ilvl w:val="0"/>
          <w:numId w:val="21"/>
        </w:numPr>
      </w:pPr>
      <w:r>
        <w:t xml:space="preserve">Devastating impacts </w:t>
      </w:r>
      <w:r w:rsidR="003B025B">
        <w:t>across a very broad range of sectors – tourism and accommodation, mining, logistics, food services – that affect growth, employment and municipal revenue</w:t>
      </w:r>
      <w:r w:rsidR="00D96244">
        <w:t>.</w:t>
      </w:r>
    </w:p>
    <w:p w14:paraId="66D1097A" w14:textId="7A18193F" w:rsidR="0092597F" w:rsidRDefault="0092597F" w:rsidP="00382E65">
      <w:pPr>
        <w:pStyle w:val="ListParagraph"/>
        <w:numPr>
          <w:ilvl w:val="0"/>
          <w:numId w:val="21"/>
        </w:numPr>
      </w:pPr>
      <w:r>
        <w:t xml:space="preserve">Construction seems the only sector that is not severely hit. </w:t>
      </w:r>
    </w:p>
    <w:p w14:paraId="7B8CE046" w14:textId="2C1A138C" w:rsidR="00382E65" w:rsidRPr="00C52F40" w:rsidRDefault="00382E65" w:rsidP="00382E65">
      <w:pPr>
        <w:rPr>
          <w:i/>
          <w:iCs/>
        </w:rPr>
      </w:pPr>
      <w:r w:rsidRPr="00C52F40">
        <w:rPr>
          <w:i/>
          <w:iCs/>
        </w:rPr>
        <w:t>Expected future impact</w:t>
      </w:r>
    </w:p>
    <w:p w14:paraId="6684D790" w14:textId="6577CA1F" w:rsidR="00382E65" w:rsidRDefault="00382E65" w:rsidP="00382E65">
      <w:pPr>
        <w:pStyle w:val="ListParagraph"/>
        <w:numPr>
          <w:ilvl w:val="0"/>
          <w:numId w:val="22"/>
        </w:numPr>
      </w:pPr>
      <w:r>
        <w:t>Much less negative view of future prospects including in sectors most devastated at present</w:t>
      </w:r>
      <w:r w:rsidR="003B025B">
        <w:t>, with tourism and accommodation over the next three years seen as a potentially strong positive sector</w:t>
      </w:r>
      <w:r w:rsidR="00D96244">
        <w:t>.</w:t>
      </w:r>
    </w:p>
    <w:p w14:paraId="114E8C27" w14:textId="42E6EF4A" w:rsidR="00382E65" w:rsidRDefault="00D96244" w:rsidP="00382E65">
      <w:pPr>
        <w:pStyle w:val="ListParagraph"/>
        <w:numPr>
          <w:ilvl w:val="0"/>
          <w:numId w:val="22"/>
        </w:numPr>
      </w:pPr>
      <w:r>
        <w:t>Implications of C</w:t>
      </w:r>
      <w:r w:rsidR="003B025B">
        <w:t>ovid-19 for municipal revenue over the next three years is notably negative compared to employment and growth</w:t>
      </w:r>
      <w:r>
        <w:t>.</w:t>
      </w:r>
    </w:p>
    <w:p w14:paraId="0D6369AC" w14:textId="77777777" w:rsidR="00382E65" w:rsidRPr="00C52F40" w:rsidRDefault="00382E65" w:rsidP="00382E65">
      <w:pPr>
        <w:rPr>
          <w:i/>
          <w:iCs/>
        </w:rPr>
      </w:pPr>
      <w:r w:rsidRPr="00C52F40">
        <w:rPr>
          <w:i/>
          <w:iCs/>
        </w:rPr>
        <w:t xml:space="preserve">Future </w:t>
      </w:r>
      <w:r>
        <w:rPr>
          <w:i/>
          <w:iCs/>
        </w:rPr>
        <w:t xml:space="preserve">new </w:t>
      </w:r>
      <w:r w:rsidRPr="00C52F40">
        <w:rPr>
          <w:i/>
          <w:iCs/>
        </w:rPr>
        <w:t>pockets of growth</w:t>
      </w:r>
    </w:p>
    <w:p w14:paraId="39D9931F" w14:textId="7CB7C780" w:rsidR="00382E65" w:rsidRPr="00C52F40" w:rsidRDefault="00382E65" w:rsidP="00382E65">
      <w:pPr>
        <w:pStyle w:val="ListParagraph"/>
        <w:numPr>
          <w:ilvl w:val="0"/>
          <w:numId w:val="23"/>
        </w:numPr>
      </w:pPr>
      <w:r w:rsidRPr="00C52F40">
        <w:t>Relatively few LED Partners identified potential future pockets</w:t>
      </w:r>
      <w:r w:rsidR="00D96244">
        <w:t>.</w:t>
      </w:r>
      <w:r w:rsidRPr="00C52F40">
        <w:t xml:space="preserve"> </w:t>
      </w:r>
    </w:p>
    <w:p w14:paraId="6AEDE978" w14:textId="6A88FED2" w:rsidR="00382E65" w:rsidRPr="00C52F40" w:rsidRDefault="00382E65" w:rsidP="00382E65">
      <w:pPr>
        <w:pStyle w:val="ListParagraph"/>
        <w:numPr>
          <w:ilvl w:val="0"/>
          <w:numId w:val="23"/>
        </w:numPr>
      </w:pPr>
      <w:r w:rsidRPr="00C52F40">
        <w:t xml:space="preserve">Responses were very varied across sectors </w:t>
      </w:r>
      <w:r>
        <w:t xml:space="preserve">with a wide range of ‘other sectors’ not originally identified as important being mentioned; </w:t>
      </w:r>
      <w:r w:rsidR="003B025B">
        <w:t xml:space="preserve">tourism and accommodation </w:t>
      </w:r>
      <w:r>
        <w:t>however stand</w:t>
      </w:r>
      <w:r w:rsidR="003B025B">
        <w:t>s</w:t>
      </w:r>
      <w:r>
        <w:t xml:space="preserve"> out as </w:t>
      </w:r>
      <w:r w:rsidR="003B025B">
        <w:t xml:space="preserve">a </w:t>
      </w:r>
      <w:r>
        <w:t>possible area</w:t>
      </w:r>
      <w:r w:rsidR="003B025B">
        <w:t xml:space="preserve"> </w:t>
      </w:r>
      <w:r>
        <w:t>for future growth</w:t>
      </w:r>
      <w:r w:rsidR="00D96244">
        <w:t>.</w:t>
      </w:r>
    </w:p>
    <w:p w14:paraId="44229F4C" w14:textId="77777777" w:rsidR="00382E65" w:rsidRPr="00C52F40" w:rsidRDefault="00382E65" w:rsidP="00382E65">
      <w:pPr>
        <w:rPr>
          <w:i/>
          <w:iCs/>
          <w:lang w:val="en-US"/>
        </w:rPr>
      </w:pPr>
      <w:r w:rsidRPr="00C52F40">
        <w:rPr>
          <w:i/>
          <w:iCs/>
          <w:lang w:val="en-US"/>
        </w:rPr>
        <w:t>Priorities for external support</w:t>
      </w:r>
    </w:p>
    <w:p w14:paraId="7F460670" w14:textId="00BEDE05" w:rsidR="00382E65" w:rsidRPr="00C52F40" w:rsidRDefault="003B025B" w:rsidP="00382E65">
      <w:pPr>
        <w:pStyle w:val="ListParagraph"/>
        <w:numPr>
          <w:ilvl w:val="0"/>
          <w:numId w:val="24"/>
        </w:numPr>
      </w:pPr>
      <w:r>
        <w:t>Food and beverage processing, t</w:t>
      </w:r>
      <w:r w:rsidR="00382E65" w:rsidRPr="00C52F40">
        <w:t>ourism and accommodation</w:t>
      </w:r>
      <w:r>
        <w:t xml:space="preserve">, and </w:t>
      </w:r>
      <w:r w:rsidR="00382E65">
        <w:t xml:space="preserve">agriculture were </w:t>
      </w:r>
      <w:r w:rsidR="00382E65" w:rsidRPr="00C52F40">
        <w:t>the area</w:t>
      </w:r>
      <w:r w:rsidR="00382E65">
        <w:t>s</w:t>
      </w:r>
      <w:r w:rsidR="00382E65" w:rsidRPr="00C52F40">
        <w:t xml:space="preserve"> identified as in need of highest priority for external support</w:t>
      </w:r>
      <w:r w:rsidR="00D96244">
        <w:t>.</w:t>
      </w:r>
    </w:p>
    <w:p w14:paraId="3C72031B" w14:textId="77777777" w:rsidR="00382E65" w:rsidRPr="00C52F40" w:rsidRDefault="00382E65" w:rsidP="00382E65">
      <w:pPr>
        <w:rPr>
          <w:i/>
          <w:iCs/>
          <w:lang w:val="en-US"/>
        </w:rPr>
      </w:pPr>
      <w:r w:rsidRPr="00C52F40">
        <w:rPr>
          <w:i/>
          <w:iCs/>
          <w:lang w:val="en-US"/>
        </w:rPr>
        <w:t>Optimism</w:t>
      </w:r>
    </w:p>
    <w:p w14:paraId="7CEDE591" w14:textId="24BA8541" w:rsidR="00382E65" w:rsidRPr="00C52F40" w:rsidRDefault="00382E65" w:rsidP="00382E65">
      <w:pPr>
        <w:pStyle w:val="ListParagraph"/>
        <w:numPr>
          <w:ilvl w:val="0"/>
          <w:numId w:val="24"/>
        </w:numPr>
      </w:pPr>
      <w:r w:rsidRPr="00C52F40">
        <w:t xml:space="preserve">LED Partnerships </w:t>
      </w:r>
      <w:r>
        <w:t xml:space="preserve">in </w:t>
      </w:r>
      <w:r w:rsidR="003B025B">
        <w:t>Moldova</w:t>
      </w:r>
      <w:r>
        <w:t xml:space="preserve"> </w:t>
      </w:r>
      <w:r w:rsidRPr="00C52F40">
        <w:t xml:space="preserve">are clearly </w:t>
      </w:r>
      <w:r>
        <w:t xml:space="preserve">more </w:t>
      </w:r>
      <w:r w:rsidRPr="00C52F40">
        <w:t>optimistic about the future</w:t>
      </w:r>
      <w:r>
        <w:t xml:space="preserve"> than pessimistic with a small number expressing very optimistic views</w:t>
      </w:r>
    </w:p>
    <w:p w14:paraId="4D8CE5CF" w14:textId="77777777" w:rsidR="00382E65" w:rsidRPr="00937BD6" w:rsidRDefault="00382E65" w:rsidP="00382E65">
      <w:pPr>
        <w:autoSpaceDE w:val="0"/>
        <w:autoSpaceDN w:val="0"/>
        <w:adjustRightInd w:val="0"/>
        <w:spacing w:line="240" w:lineRule="auto"/>
        <w:jc w:val="both"/>
        <w:rPr>
          <w:b/>
          <w:bCs/>
          <w:sz w:val="24"/>
          <w:szCs w:val="24"/>
          <w:lang w:val="en-US"/>
        </w:rPr>
      </w:pPr>
    </w:p>
    <w:p w14:paraId="4073DFE8" w14:textId="77777777" w:rsidR="00382E65" w:rsidRDefault="00382E65" w:rsidP="00382E65"/>
    <w:p w14:paraId="38618B2B" w14:textId="77777777" w:rsidR="00382E65" w:rsidRDefault="00382E65" w:rsidP="00382E65"/>
    <w:p w14:paraId="1124B9D4" w14:textId="75E91B8E" w:rsidR="00382E65" w:rsidRDefault="00CC32D4" w:rsidP="00382E65">
      <w:r>
        <w:rPr>
          <w:noProof/>
          <w:lang w:val="en-US"/>
        </w:rPr>
        <w:lastRenderedPageBreak/>
        <w:drawing>
          <wp:inline distT="0" distB="0" distL="0" distR="0" wp14:anchorId="16404058" wp14:editId="49019E3A">
            <wp:extent cx="5731510" cy="5017135"/>
            <wp:effectExtent l="0" t="0" r="2540" b="0"/>
            <wp:docPr id="89" name="Picture 8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q2_moldova.png"/>
                    <pic:cNvPicPr/>
                  </pic:nvPicPr>
                  <pic:blipFill>
                    <a:blip r:embed="rId48">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r>
        <w:rPr>
          <w:noProof/>
          <w:lang w:val="en-US"/>
        </w:rPr>
        <w:lastRenderedPageBreak/>
        <w:drawing>
          <wp:inline distT="0" distB="0" distL="0" distR="0" wp14:anchorId="0AD2FC31" wp14:editId="1677D8CA">
            <wp:extent cx="5731510" cy="5017135"/>
            <wp:effectExtent l="0" t="0" r="2540" b="0"/>
            <wp:docPr id="90" name="Picture 9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q3_moldova.png"/>
                    <pic:cNvPicPr/>
                  </pic:nvPicPr>
                  <pic:blipFill>
                    <a:blip r:embed="rId49">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48F9BF40" w14:textId="456F1211" w:rsidR="00382E65" w:rsidRDefault="00382E65" w:rsidP="00382E65"/>
    <w:p w14:paraId="302ACDCC" w14:textId="2277C857" w:rsidR="00382E65" w:rsidRDefault="00382E65" w:rsidP="00382E65"/>
    <w:p w14:paraId="7525D2E3" w14:textId="77777777" w:rsidR="00382E65" w:rsidRDefault="00382E65" w:rsidP="00382E65"/>
    <w:p w14:paraId="47184F1E" w14:textId="77777777" w:rsidR="00382E65" w:rsidRDefault="00382E65" w:rsidP="00382E65"/>
    <w:p w14:paraId="0AA00718" w14:textId="77777777" w:rsidR="00382E65" w:rsidRDefault="00382E65" w:rsidP="00382E65"/>
    <w:p w14:paraId="141DA80D" w14:textId="684D6EE5" w:rsidR="00382E65" w:rsidRDefault="00382E65" w:rsidP="00382E65"/>
    <w:p w14:paraId="50C4B1B8" w14:textId="77777777" w:rsidR="00382E65" w:rsidRDefault="00382E65" w:rsidP="00382E65"/>
    <w:p w14:paraId="24E2C61F" w14:textId="77777777" w:rsidR="00382E65" w:rsidRDefault="00382E65" w:rsidP="00382E65"/>
    <w:p w14:paraId="2AD76AC8" w14:textId="77777777" w:rsidR="00382E65" w:rsidRDefault="00382E65" w:rsidP="00382E65"/>
    <w:p w14:paraId="25283421" w14:textId="77777777" w:rsidR="00382E65" w:rsidRDefault="00382E65" w:rsidP="00382E65">
      <w:r>
        <w:rPr>
          <w:noProof/>
          <w:lang w:val="en-US"/>
        </w:rPr>
        <w:lastRenderedPageBreak/>
        <w:drawing>
          <wp:inline distT="0" distB="0" distL="0" distR="0" wp14:anchorId="4CDC17D2" wp14:editId="328AB2AD">
            <wp:extent cx="5731510" cy="5731510"/>
            <wp:effectExtent l="0" t="0" r="2540" b="2540"/>
            <wp:docPr id="45" name="Picture 45"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4_Moldova.png"/>
                    <pic:cNvPicPr/>
                  </pic:nvPicPr>
                  <pic:blipFill>
                    <a:blip r:embed="rId5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26495AE" w14:textId="77777777" w:rsidR="00382E65" w:rsidRDefault="00382E65" w:rsidP="00382E65"/>
    <w:p w14:paraId="37CEF6D3" w14:textId="56C58C7F" w:rsidR="00382E65" w:rsidRDefault="00382E65">
      <w:r>
        <w:br w:type="page"/>
      </w:r>
    </w:p>
    <w:p w14:paraId="73ABCB16" w14:textId="77777777" w:rsidR="00382E65" w:rsidRDefault="00382E65" w:rsidP="00382E65"/>
    <w:p w14:paraId="19DFC27D" w14:textId="77777777" w:rsidR="00382E65" w:rsidRDefault="00382E65" w:rsidP="00382E65">
      <w:r>
        <w:rPr>
          <w:noProof/>
          <w:lang w:val="en-US"/>
        </w:rPr>
        <w:drawing>
          <wp:inline distT="0" distB="0" distL="0" distR="0" wp14:anchorId="0DF55318" wp14:editId="178174B2">
            <wp:extent cx="5731510" cy="2064390"/>
            <wp:effectExtent l="0" t="0" r="254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5_MD.png"/>
                    <pic:cNvPicPr/>
                  </pic:nvPicPr>
                  <pic:blipFill>
                    <a:blip r:embed="rId51">
                      <a:extLst>
                        <a:ext uri="{28A0092B-C50C-407E-A947-70E740481C1C}">
                          <a14:useLocalDpi xmlns:a14="http://schemas.microsoft.com/office/drawing/2010/main" val="0"/>
                        </a:ext>
                      </a:extLst>
                    </a:blip>
                    <a:stretch>
                      <a:fillRect/>
                    </a:stretch>
                  </pic:blipFill>
                  <pic:spPr>
                    <a:xfrm>
                      <a:off x="0" y="0"/>
                      <a:ext cx="5731510" cy="2064390"/>
                    </a:xfrm>
                    <a:prstGeom prst="rect">
                      <a:avLst/>
                    </a:prstGeom>
                  </pic:spPr>
                </pic:pic>
              </a:graphicData>
            </a:graphic>
          </wp:inline>
        </w:drawing>
      </w:r>
    </w:p>
    <w:p w14:paraId="3834F3FA" w14:textId="77777777" w:rsidR="00382E65" w:rsidRDefault="00382E65" w:rsidP="00382E65"/>
    <w:p w14:paraId="62808AFF" w14:textId="77777777" w:rsidR="00382E65" w:rsidRDefault="00382E65" w:rsidP="00382E65"/>
    <w:p w14:paraId="786135EB" w14:textId="77777777" w:rsidR="00382E65" w:rsidRDefault="00382E65" w:rsidP="00382E65">
      <w:pPr>
        <w:rPr>
          <w:i/>
          <w:iCs/>
        </w:rPr>
      </w:pPr>
      <w:r>
        <w:rPr>
          <w:noProof/>
          <w:lang w:val="en-US"/>
        </w:rPr>
        <w:drawing>
          <wp:inline distT="0" distB="0" distL="0" distR="0" wp14:anchorId="5C66943F" wp14:editId="66522EF1">
            <wp:extent cx="5731510" cy="5017135"/>
            <wp:effectExtent l="0" t="0" r="254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8_Moldova.png"/>
                    <pic:cNvPicPr/>
                  </pic:nvPicPr>
                  <pic:blipFill>
                    <a:blip r:embed="rId52">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445E7E0B" w14:textId="77777777" w:rsidR="00382E65" w:rsidRDefault="00382E65" w:rsidP="00382E65"/>
    <w:p w14:paraId="781647A1" w14:textId="7B0233CB" w:rsidR="003B025B" w:rsidRDefault="003B025B">
      <w:r>
        <w:br w:type="page"/>
      </w:r>
    </w:p>
    <w:p w14:paraId="2DC41FD1" w14:textId="02642D9D" w:rsidR="003B025B" w:rsidRPr="000432EB" w:rsidRDefault="003B025B" w:rsidP="003B025B">
      <w:pPr>
        <w:autoSpaceDE w:val="0"/>
        <w:autoSpaceDN w:val="0"/>
        <w:adjustRightInd w:val="0"/>
        <w:spacing w:line="240" w:lineRule="auto"/>
        <w:jc w:val="both"/>
        <w:rPr>
          <w:b/>
          <w:bCs/>
          <w:sz w:val="24"/>
          <w:szCs w:val="24"/>
        </w:rPr>
      </w:pPr>
      <w:r w:rsidRPr="000432EB">
        <w:rPr>
          <w:b/>
          <w:bCs/>
          <w:sz w:val="24"/>
          <w:szCs w:val="24"/>
        </w:rPr>
        <w:lastRenderedPageBreak/>
        <w:t xml:space="preserve">Appendix </w:t>
      </w:r>
      <w:r>
        <w:rPr>
          <w:b/>
          <w:bCs/>
          <w:sz w:val="24"/>
          <w:szCs w:val="24"/>
        </w:rPr>
        <w:t>F</w:t>
      </w:r>
      <w:r w:rsidRPr="000432EB">
        <w:rPr>
          <w:b/>
          <w:bCs/>
          <w:sz w:val="24"/>
          <w:szCs w:val="24"/>
        </w:rPr>
        <w:t xml:space="preserve">. Findings for </w:t>
      </w:r>
      <w:r>
        <w:rPr>
          <w:b/>
          <w:bCs/>
          <w:sz w:val="24"/>
          <w:szCs w:val="24"/>
        </w:rPr>
        <w:t>Ukraine</w:t>
      </w:r>
    </w:p>
    <w:p w14:paraId="58056F4A" w14:textId="77777777" w:rsidR="003B025B" w:rsidRPr="00C52F40" w:rsidRDefault="003B025B" w:rsidP="003B025B">
      <w:pPr>
        <w:autoSpaceDE w:val="0"/>
        <w:autoSpaceDN w:val="0"/>
        <w:adjustRightInd w:val="0"/>
        <w:spacing w:line="240" w:lineRule="auto"/>
        <w:jc w:val="both"/>
        <w:rPr>
          <w:i/>
          <w:iCs/>
          <w:sz w:val="24"/>
          <w:szCs w:val="24"/>
        </w:rPr>
      </w:pPr>
      <w:r w:rsidRPr="00C52F40">
        <w:rPr>
          <w:i/>
          <w:iCs/>
          <w:sz w:val="24"/>
          <w:szCs w:val="24"/>
        </w:rPr>
        <w:t>Current impact</w:t>
      </w:r>
    </w:p>
    <w:p w14:paraId="638B45F8" w14:textId="13E05D6F" w:rsidR="003B025B" w:rsidRDefault="003B025B" w:rsidP="003B025B">
      <w:pPr>
        <w:pStyle w:val="ListParagraph"/>
        <w:numPr>
          <w:ilvl w:val="0"/>
          <w:numId w:val="21"/>
        </w:numPr>
      </w:pPr>
      <w:r>
        <w:t>Devastating impacts across a very broad range of sectors – tourism and accommodation, logistics, food services – that affect growth, employment and municipal revenue</w:t>
      </w:r>
      <w:r w:rsidR="00D96244">
        <w:t>.</w:t>
      </w:r>
    </w:p>
    <w:p w14:paraId="3271FFA2" w14:textId="01B6C287" w:rsidR="003B025B" w:rsidRPr="003B025B" w:rsidRDefault="003B025B" w:rsidP="003B025B">
      <w:pPr>
        <w:pStyle w:val="ListParagraph"/>
        <w:numPr>
          <w:ilvl w:val="0"/>
          <w:numId w:val="21"/>
        </w:numPr>
        <w:rPr>
          <w:lang w:val="en-GB"/>
        </w:rPr>
      </w:pPr>
      <w:r w:rsidRPr="003B025B">
        <w:rPr>
          <w:lang w:val="en-GB"/>
        </w:rPr>
        <w:t>No sector in Ukraine has</w:t>
      </w:r>
      <w:r>
        <w:rPr>
          <w:lang w:val="en-GB"/>
        </w:rPr>
        <w:t xml:space="preserve"> not been negatively affected</w:t>
      </w:r>
      <w:r w:rsidR="00D96244">
        <w:rPr>
          <w:lang w:val="en-GB"/>
        </w:rPr>
        <w:t>.</w:t>
      </w:r>
    </w:p>
    <w:p w14:paraId="5F73B6D9" w14:textId="77777777" w:rsidR="003B025B" w:rsidRPr="00C52F40" w:rsidRDefault="003B025B" w:rsidP="003B025B">
      <w:pPr>
        <w:rPr>
          <w:i/>
          <w:iCs/>
        </w:rPr>
      </w:pPr>
      <w:r w:rsidRPr="00C52F40">
        <w:rPr>
          <w:i/>
          <w:iCs/>
        </w:rPr>
        <w:t>Expected future impact</w:t>
      </w:r>
    </w:p>
    <w:p w14:paraId="753A7C5E" w14:textId="2BEB08D0" w:rsidR="003B025B" w:rsidRDefault="003B025B" w:rsidP="003B025B">
      <w:pPr>
        <w:pStyle w:val="ListParagraph"/>
        <w:numPr>
          <w:ilvl w:val="0"/>
          <w:numId w:val="22"/>
        </w:numPr>
      </w:pPr>
      <w:r>
        <w:t>Much less negative view of future prospects including in sectors most devastated at present, though slightly negative expectations are still widely prevalent</w:t>
      </w:r>
      <w:r w:rsidR="00D96244">
        <w:t>.</w:t>
      </w:r>
    </w:p>
    <w:p w14:paraId="5FC224AC" w14:textId="4F283106" w:rsidR="003B025B" w:rsidRDefault="003B025B" w:rsidP="003B025B">
      <w:pPr>
        <w:pStyle w:val="ListParagraph"/>
        <w:numPr>
          <w:ilvl w:val="0"/>
          <w:numId w:val="22"/>
        </w:numPr>
      </w:pPr>
      <w:r>
        <w:t>No areas are expected to strongly rebound over the next three years</w:t>
      </w:r>
      <w:r w:rsidR="00D96244">
        <w:t>.</w:t>
      </w:r>
    </w:p>
    <w:p w14:paraId="3605C482" w14:textId="77777777" w:rsidR="003B025B" w:rsidRPr="00C52F40" w:rsidRDefault="003B025B" w:rsidP="003B025B">
      <w:pPr>
        <w:rPr>
          <w:i/>
          <w:iCs/>
        </w:rPr>
      </w:pPr>
      <w:r w:rsidRPr="00C52F40">
        <w:rPr>
          <w:i/>
          <w:iCs/>
        </w:rPr>
        <w:t xml:space="preserve">Future </w:t>
      </w:r>
      <w:r>
        <w:rPr>
          <w:i/>
          <w:iCs/>
        </w:rPr>
        <w:t xml:space="preserve">new </w:t>
      </w:r>
      <w:r w:rsidRPr="00C52F40">
        <w:rPr>
          <w:i/>
          <w:iCs/>
        </w:rPr>
        <w:t>pockets of growth</w:t>
      </w:r>
    </w:p>
    <w:p w14:paraId="165089E5" w14:textId="6E6D82F1" w:rsidR="003B025B" w:rsidRPr="00C52F40" w:rsidRDefault="003B025B" w:rsidP="003B025B">
      <w:pPr>
        <w:pStyle w:val="ListParagraph"/>
        <w:numPr>
          <w:ilvl w:val="0"/>
          <w:numId w:val="23"/>
        </w:numPr>
      </w:pPr>
      <w:r w:rsidRPr="00C52F40">
        <w:t>Relatively few LED Partners</w:t>
      </w:r>
      <w:r w:rsidR="00D96244">
        <w:t>hips</w:t>
      </w:r>
      <w:r w:rsidRPr="00C52F40">
        <w:t xml:space="preserve"> identified potential future pockets</w:t>
      </w:r>
      <w:r w:rsidR="00D96244">
        <w:t xml:space="preserve"> of growth.</w:t>
      </w:r>
    </w:p>
    <w:p w14:paraId="77585AEE" w14:textId="6D7C5F25" w:rsidR="003B025B" w:rsidRDefault="003B025B" w:rsidP="003B025B">
      <w:pPr>
        <w:pStyle w:val="ListParagraph"/>
        <w:numPr>
          <w:ilvl w:val="0"/>
          <w:numId w:val="23"/>
        </w:numPr>
      </w:pPr>
      <w:r w:rsidRPr="00C52F40">
        <w:t xml:space="preserve">Responses were very varied across sectors </w:t>
      </w:r>
      <w:r>
        <w:t>with a wide range of ‘other sectors’ not originally identified as important being mentioned</w:t>
      </w:r>
      <w:r w:rsidR="00465D6D">
        <w:t xml:space="preserve">. </w:t>
      </w:r>
      <w:proofErr w:type="gramStart"/>
      <w:r w:rsidR="00465D6D">
        <w:t>Specifically</w:t>
      </w:r>
      <w:proofErr w:type="gramEnd"/>
      <w:r w:rsidR="00465D6D">
        <w:t xml:space="preserve"> Art and entertainment, </w:t>
      </w:r>
      <w:r w:rsidR="002E2AF2" w:rsidRPr="002E2AF2">
        <w:t>Business support services</w:t>
      </w:r>
      <w:r w:rsidR="002E2AF2">
        <w:t xml:space="preserve">, </w:t>
      </w:r>
      <w:r w:rsidR="00465D6D">
        <w:t xml:space="preserve">Medical services, and ICT. </w:t>
      </w:r>
    </w:p>
    <w:p w14:paraId="2AC6C16D" w14:textId="4CD4EBDE" w:rsidR="003B025B" w:rsidRPr="00C52F40" w:rsidRDefault="003B025B" w:rsidP="003B025B">
      <w:pPr>
        <w:pStyle w:val="ListParagraph"/>
        <w:numPr>
          <w:ilvl w:val="0"/>
          <w:numId w:val="23"/>
        </w:numPr>
      </w:pPr>
      <w:r>
        <w:t xml:space="preserve">Tourism and accommodation </w:t>
      </w:r>
      <w:r w:rsidR="001D3547">
        <w:t xml:space="preserve">also </w:t>
      </w:r>
      <w:r w:rsidR="00691F1D">
        <w:t>stand</w:t>
      </w:r>
      <w:r>
        <w:t xml:space="preserve"> out as a possible area for future growth</w:t>
      </w:r>
      <w:r w:rsidR="00D96244">
        <w:t>.</w:t>
      </w:r>
    </w:p>
    <w:p w14:paraId="25F74505" w14:textId="77777777" w:rsidR="003B025B" w:rsidRPr="00C52F40" w:rsidRDefault="003B025B" w:rsidP="003B025B">
      <w:pPr>
        <w:rPr>
          <w:i/>
          <w:iCs/>
          <w:lang w:val="en-US"/>
        </w:rPr>
      </w:pPr>
      <w:r w:rsidRPr="00C52F40">
        <w:rPr>
          <w:i/>
          <w:iCs/>
          <w:lang w:val="en-US"/>
        </w:rPr>
        <w:t>Priorities for external support</w:t>
      </w:r>
    </w:p>
    <w:p w14:paraId="0A7BC1F7" w14:textId="41B2043E" w:rsidR="003B025B" w:rsidRDefault="003B025B" w:rsidP="003B025B">
      <w:pPr>
        <w:pStyle w:val="ListParagraph"/>
        <w:numPr>
          <w:ilvl w:val="0"/>
          <w:numId w:val="24"/>
        </w:numPr>
      </w:pPr>
      <w:r>
        <w:t>As a large economy with 100 LED Partnerships, not surprisingly there is a wide range of views on priorities for external support</w:t>
      </w:r>
    </w:p>
    <w:p w14:paraId="65598A93" w14:textId="482EF4C4" w:rsidR="003B025B" w:rsidRDefault="003B025B" w:rsidP="003B025B">
      <w:pPr>
        <w:pStyle w:val="ListParagraph"/>
        <w:numPr>
          <w:ilvl w:val="0"/>
          <w:numId w:val="24"/>
        </w:numPr>
      </w:pPr>
      <w:r>
        <w:t>Travel and accommodation, agriculture and retail predominate, along with a very broad range of other choices with no single one standing out</w:t>
      </w:r>
    </w:p>
    <w:p w14:paraId="4AC34DA3" w14:textId="77777777" w:rsidR="003B025B" w:rsidRPr="00C52F40" w:rsidRDefault="003B025B" w:rsidP="003B025B">
      <w:pPr>
        <w:rPr>
          <w:i/>
          <w:iCs/>
          <w:lang w:val="en-US"/>
        </w:rPr>
      </w:pPr>
      <w:r w:rsidRPr="00C52F40">
        <w:rPr>
          <w:i/>
          <w:iCs/>
          <w:lang w:val="en-US"/>
        </w:rPr>
        <w:t>Optimism</w:t>
      </w:r>
    </w:p>
    <w:p w14:paraId="418635B7" w14:textId="6B174418" w:rsidR="003B025B" w:rsidRPr="00C52F40" w:rsidRDefault="003B025B" w:rsidP="003B025B">
      <w:pPr>
        <w:pStyle w:val="ListParagraph"/>
        <w:numPr>
          <w:ilvl w:val="0"/>
          <w:numId w:val="24"/>
        </w:numPr>
      </w:pPr>
      <w:r w:rsidRPr="00C52F40">
        <w:t xml:space="preserve">LED Partnerships </w:t>
      </w:r>
      <w:r>
        <w:t xml:space="preserve">in Ukraine </w:t>
      </w:r>
      <w:r w:rsidRPr="00C52F40">
        <w:t xml:space="preserve">are clearly </w:t>
      </w:r>
      <w:r>
        <w:t xml:space="preserve">more </w:t>
      </w:r>
      <w:r w:rsidRPr="00C52F40">
        <w:t>optimistic about the future</w:t>
      </w:r>
      <w:r>
        <w:t xml:space="preserve"> than pessimistic with a small number expressing very optimistic views; but </w:t>
      </w:r>
      <w:proofErr w:type="gramStart"/>
      <w:r>
        <w:t>again</w:t>
      </w:r>
      <w:proofErr w:type="gramEnd"/>
      <w:r>
        <w:t xml:space="preserve"> befitting a large country with many Partners</w:t>
      </w:r>
      <w:r w:rsidR="00D96244">
        <w:t>hips</w:t>
      </w:r>
      <w:r>
        <w:t>, there are many pessimistic and some strongly pessimistic views</w:t>
      </w:r>
      <w:r w:rsidR="00D96244">
        <w:t>.</w:t>
      </w:r>
    </w:p>
    <w:p w14:paraId="1E89F68C" w14:textId="77777777" w:rsidR="00382E65" w:rsidRPr="003B025B" w:rsidRDefault="00382E65" w:rsidP="00382E65">
      <w:pPr>
        <w:rPr>
          <w:lang w:val="en-US"/>
        </w:rPr>
      </w:pPr>
    </w:p>
    <w:p w14:paraId="0F82E0B4" w14:textId="3AB32265" w:rsidR="003B025B" w:rsidRDefault="003B025B" w:rsidP="003B025B"/>
    <w:p w14:paraId="1A41FB68" w14:textId="12980663" w:rsidR="003B025B" w:rsidRDefault="003B025B" w:rsidP="003B025B"/>
    <w:p w14:paraId="7056746F" w14:textId="77777777" w:rsidR="003B025B" w:rsidRDefault="003B025B" w:rsidP="003B025B"/>
    <w:p w14:paraId="3FBDB43F" w14:textId="77777777" w:rsidR="003B025B" w:rsidRDefault="003B025B" w:rsidP="003B025B"/>
    <w:p w14:paraId="6BB89A58" w14:textId="77777777" w:rsidR="003B025B" w:rsidRDefault="003B025B" w:rsidP="003B025B"/>
    <w:p w14:paraId="24060A6C" w14:textId="4214CA08" w:rsidR="003B025B" w:rsidRDefault="00CC32D4" w:rsidP="003B025B">
      <w:r>
        <w:rPr>
          <w:noProof/>
          <w:lang w:val="en-US"/>
        </w:rPr>
        <w:lastRenderedPageBreak/>
        <w:drawing>
          <wp:inline distT="0" distB="0" distL="0" distR="0" wp14:anchorId="0E2266C1" wp14:editId="1434CACF">
            <wp:extent cx="5731510" cy="5017135"/>
            <wp:effectExtent l="0" t="0" r="2540" b="0"/>
            <wp:docPr id="91" name="Picture 9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q2_ukraine.png"/>
                    <pic:cNvPicPr/>
                  </pic:nvPicPr>
                  <pic:blipFill>
                    <a:blip r:embed="rId53">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r>
        <w:rPr>
          <w:noProof/>
          <w:lang w:val="en-US"/>
        </w:rPr>
        <w:lastRenderedPageBreak/>
        <w:drawing>
          <wp:inline distT="0" distB="0" distL="0" distR="0" wp14:anchorId="3297751E" wp14:editId="2CEC9DD4">
            <wp:extent cx="5731510" cy="5017135"/>
            <wp:effectExtent l="0" t="0" r="2540" b="0"/>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q3_ukraine.png"/>
                    <pic:cNvPicPr/>
                  </pic:nvPicPr>
                  <pic:blipFill>
                    <a:blip r:embed="rId54">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16CA8CCE" w14:textId="77777777" w:rsidR="003B025B" w:rsidRDefault="003B025B" w:rsidP="003B025B"/>
    <w:p w14:paraId="73887DD2" w14:textId="77777777" w:rsidR="003B025B" w:rsidRDefault="003B025B" w:rsidP="003B025B"/>
    <w:p w14:paraId="564FC9F6" w14:textId="77777777" w:rsidR="003B025B" w:rsidRDefault="003B025B" w:rsidP="003B025B">
      <w:r>
        <w:rPr>
          <w:noProof/>
          <w:lang w:val="en-US"/>
        </w:rPr>
        <w:lastRenderedPageBreak/>
        <w:drawing>
          <wp:inline distT="0" distB="0" distL="0" distR="0" wp14:anchorId="58C162E1" wp14:editId="0DFB498E">
            <wp:extent cx="5731510" cy="5731510"/>
            <wp:effectExtent l="0" t="0" r="2540" b="2540"/>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4_Ukraine.png"/>
                    <pic:cNvPicPr/>
                  </pic:nvPicPr>
                  <pic:blipFill>
                    <a:blip r:embed="rId5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E03D921" w14:textId="65AA5D68" w:rsidR="003B025B" w:rsidRDefault="003B025B">
      <w:r>
        <w:br w:type="page"/>
      </w:r>
    </w:p>
    <w:p w14:paraId="53CE5265" w14:textId="77777777" w:rsidR="003B025B" w:rsidRDefault="003B025B" w:rsidP="003B025B"/>
    <w:p w14:paraId="04AD9D03" w14:textId="77777777" w:rsidR="003B025B" w:rsidRDefault="003B025B" w:rsidP="003B025B"/>
    <w:p w14:paraId="136D1D49" w14:textId="77777777" w:rsidR="003B025B" w:rsidRDefault="003B025B" w:rsidP="003B025B">
      <w:r>
        <w:rPr>
          <w:noProof/>
          <w:lang w:val="en-US"/>
        </w:rPr>
        <w:drawing>
          <wp:inline distT="0" distB="0" distL="0" distR="0" wp14:anchorId="7C4181B5" wp14:editId="7819F4A3">
            <wp:extent cx="5634346" cy="2100942"/>
            <wp:effectExtent l="0" t="0" r="5080" b="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5_UA.png"/>
                    <pic:cNvPicPr/>
                  </pic:nvPicPr>
                  <pic:blipFill>
                    <a:blip r:embed="rId56">
                      <a:extLst>
                        <a:ext uri="{28A0092B-C50C-407E-A947-70E740481C1C}">
                          <a14:useLocalDpi xmlns:a14="http://schemas.microsoft.com/office/drawing/2010/main" val="0"/>
                        </a:ext>
                      </a:extLst>
                    </a:blip>
                    <a:stretch>
                      <a:fillRect/>
                    </a:stretch>
                  </pic:blipFill>
                  <pic:spPr>
                    <a:xfrm>
                      <a:off x="0" y="0"/>
                      <a:ext cx="5687278" cy="2120679"/>
                    </a:xfrm>
                    <a:prstGeom prst="rect">
                      <a:avLst/>
                    </a:prstGeom>
                  </pic:spPr>
                </pic:pic>
              </a:graphicData>
            </a:graphic>
          </wp:inline>
        </w:drawing>
      </w:r>
    </w:p>
    <w:p w14:paraId="5C093EE7" w14:textId="77777777" w:rsidR="003B025B" w:rsidRDefault="003B025B" w:rsidP="003B025B"/>
    <w:p w14:paraId="69BF0566" w14:textId="77777777" w:rsidR="003B025B" w:rsidRDefault="003B025B" w:rsidP="003B025B"/>
    <w:p w14:paraId="603EFFF5" w14:textId="77777777" w:rsidR="003B025B" w:rsidRDefault="003B025B" w:rsidP="003B025B">
      <w:r>
        <w:rPr>
          <w:noProof/>
          <w:lang w:val="en-US"/>
        </w:rPr>
        <w:drawing>
          <wp:inline distT="0" distB="0" distL="0" distR="0" wp14:anchorId="16CB0309" wp14:editId="05402074">
            <wp:extent cx="5731510" cy="5017135"/>
            <wp:effectExtent l="0" t="0" r="2540" b="0"/>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8_Ukraine.png"/>
                    <pic:cNvPicPr/>
                  </pic:nvPicPr>
                  <pic:blipFill>
                    <a:blip r:embed="rId57">
                      <a:extLst>
                        <a:ext uri="{28A0092B-C50C-407E-A947-70E740481C1C}">
                          <a14:useLocalDpi xmlns:a14="http://schemas.microsoft.com/office/drawing/2010/main" val="0"/>
                        </a:ext>
                      </a:extLst>
                    </a:blip>
                    <a:stretch>
                      <a:fillRect/>
                    </a:stretch>
                  </pic:blipFill>
                  <pic:spPr>
                    <a:xfrm>
                      <a:off x="0" y="0"/>
                      <a:ext cx="5731510" cy="5017135"/>
                    </a:xfrm>
                    <a:prstGeom prst="rect">
                      <a:avLst/>
                    </a:prstGeom>
                  </pic:spPr>
                </pic:pic>
              </a:graphicData>
            </a:graphic>
          </wp:inline>
        </w:drawing>
      </w:r>
    </w:p>
    <w:p w14:paraId="7E900E72" w14:textId="6BEE350A" w:rsidR="003B025B" w:rsidRPr="003B025B" w:rsidRDefault="003B025B">
      <w:pPr>
        <w:rPr>
          <w:b/>
          <w:bCs/>
          <w:sz w:val="24"/>
          <w:szCs w:val="24"/>
          <w:u w:val="single"/>
          <w:lang w:val="en-US"/>
        </w:rPr>
      </w:pPr>
    </w:p>
    <w:p w14:paraId="7768A920" w14:textId="18898547" w:rsidR="00D324EB" w:rsidRPr="00912E56" w:rsidRDefault="00D324EB" w:rsidP="000432EB">
      <w:pPr>
        <w:jc w:val="both"/>
        <w:rPr>
          <w:b/>
          <w:bCs/>
          <w:sz w:val="24"/>
          <w:szCs w:val="24"/>
          <w:u w:val="single"/>
        </w:rPr>
      </w:pPr>
      <w:r w:rsidRPr="00912E56">
        <w:rPr>
          <w:b/>
          <w:bCs/>
          <w:sz w:val="24"/>
          <w:szCs w:val="24"/>
          <w:u w:val="single"/>
        </w:rPr>
        <w:lastRenderedPageBreak/>
        <w:t xml:space="preserve">Appendix </w:t>
      </w:r>
      <w:r w:rsidR="00C063B6">
        <w:rPr>
          <w:b/>
          <w:bCs/>
          <w:sz w:val="24"/>
          <w:szCs w:val="24"/>
          <w:u w:val="single"/>
        </w:rPr>
        <w:t>G</w:t>
      </w:r>
      <w:r w:rsidRPr="00912E56">
        <w:rPr>
          <w:b/>
          <w:bCs/>
          <w:sz w:val="24"/>
          <w:szCs w:val="24"/>
          <w:u w:val="single"/>
        </w:rPr>
        <w:t>: Explanation of the survey</w:t>
      </w:r>
      <w:r w:rsidR="000432EB">
        <w:rPr>
          <w:b/>
          <w:bCs/>
          <w:sz w:val="24"/>
          <w:szCs w:val="24"/>
          <w:u w:val="single"/>
        </w:rPr>
        <w:t xml:space="preserve"> to Local Economic Development Partnerships</w:t>
      </w:r>
    </w:p>
    <w:p w14:paraId="052D25E4" w14:textId="77777777" w:rsidR="00D324EB" w:rsidRPr="00912E56" w:rsidRDefault="00D324EB" w:rsidP="00AC16CD">
      <w:pPr>
        <w:jc w:val="both"/>
        <w:rPr>
          <w:sz w:val="24"/>
          <w:szCs w:val="24"/>
        </w:rPr>
      </w:pPr>
      <w:r w:rsidRPr="00912E56">
        <w:rPr>
          <w:sz w:val="24"/>
          <w:szCs w:val="24"/>
        </w:rPr>
        <w:t>Dear Partner,</w:t>
      </w:r>
    </w:p>
    <w:p w14:paraId="301359A5" w14:textId="77777777" w:rsidR="00D324EB" w:rsidRPr="00912E56" w:rsidRDefault="00D324EB" w:rsidP="00AC16CD">
      <w:pPr>
        <w:jc w:val="both"/>
        <w:rPr>
          <w:sz w:val="24"/>
          <w:szCs w:val="24"/>
        </w:rPr>
      </w:pPr>
      <w:r w:rsidRPr="00912E56">
        <w:rPr>
          <w:sz w:val="24"/>
          <w:szCs w:val="24"/>
        </w:rPr>
        <w:t>We are very grateful for your input into the survey designed to achieve the information discussed in the overview above.  There are 9 batteries of questions. Answering them will take some time and consideration on your part.</w:t>
      </w:r>
      <w:r w:rsidRPr="00912E56">
        <w:rPr>
          <w:b/>
          <w:bCs/>
          <w:sz w:val="24"/>
          <w:szCs w:val="24"/>
        </w:rPr>
        <w:t xml:space="preserve"> </w:t>
      </w:r>
      <w:r w:rsidRPr="00912E56">
        <w:rPr>
          <w:sz w:val="24"/>
          <w:szCs w:val="24"/>
        </w:rPr>
        <w:t xml:space="preserve">It is very important that you arrive at your judgements about each issue and sector through discussion with each stakeholder in your Local Economic Development Partnership. We are aware that some of your judgements will contain a degree of uncertainty. The more that you are able to find a consensus among all stakeholders the more reliable your responses will be. We are interested to know your most informed evaluations of the current situation. </w:t>
      </w:r>
    </w:p>
    <w:p w14:paraId="7162E328" w14:textId="77777777" w:rsidR="00D324EB" w:rsidRPr="00912E56" w:rsidRDefault="00D324EB" w:rsidP="00AC16CD">
      <w:pPr>
        <w:jc w:val="both"/>
        <w:rPr>
          <w:sz w:val="24"/>
          <w:szCs w:val="24"/>
        </w:rPr>
      </w:pPr>
      <w:r w:rsidRPr="00912E56">
        <w:rPr>
          <w:sz w:val="24"/>
          <w:szCs w:val="24"/>
        </w:rPr>
        <w:t>Attached to these instructions, you will find the questionnaire which we ask you to fill out. Please read the instructions below carefully for each of the questions, and then fill out the attached questionnaire.</w:t>
      </w:r>
    </w:p>
    <w:p w14:paraId="79B17C06" w14:textId="77777777" w:rsidR="00D324EB" w:rsidRPr="00912E56" w:rsidRDefault="00D324EB" w:rsidP="00AC16CD">
      <w:pPr>
        <w:jc w:val="both"/>
        <w:rPr>
          <w:sz w:val="24"/>
          <w:szCs w:val="24"/>
        </w:rPr>
      </w:pPr>
    </w:p>
    <w:p w14:paraId="28EFF42F" w14:textId="77777777" w:rsidR="00D324EB" w:rsidRPr="00912E56" w:rsidRDefault="00D324EB" w:rsidP="00AC16CD">
      <w:pPr>
        <w:jc w:val="both"/>
        <w:rPr>
          <w:sz w:val="24"/>
          <w:szCs w:val="24"/>
        </w:rPr>
      </w:pPr>
      <w:r w:rsidRPr="00912E56">
        <w:rPr>
          <w:b/>
          <w:bCs/>
          <w:sz w:val="24"/>
          <w:szCs w:val="24"/>
          <w:lang w:val="en-US"/>
        </w:rPr>
        <w:t xml:space="preserve">STARTING POINT - </w:t>
      </w:r>
      <w:r w:rsidRPr="00912E56">
        <w:rPr>
          <w:b/>
          <w:bCs/>
          <w:sz w:val="24"/>
          <w:szCs w:val="24"/>
        </w:rPr>
        <w:t xml:space="preserve">CHOOSE SECTORS. </w:t>
      </w:r>
    </w:p>
    <w:p w14:paraId="1877683F" w14:textId="77777777" w:rsidR="00D324EB" w:rsidRPr="00912E56" w:rsidRDefault="00D324EB" w:rsidP="00AC16CD">
      <w:pPr>
        <w:jc w:val="both"/>
        <w:rPr>
          <w:sz w:val="24"/>
          <w:szCs w:val="24"/>
        </w:rPr>
      </w:pPr>
      <w:r w:rsidRPr="00912E56">
        <w:rPr>
          <w:sz w:val="24"/>
          <w:szCs w:val="24"/>
        </w:rPr>
        <w:t xml:space="preserve">From the list of economic sectors (attached), please select UP TO FIVE sectors that are important in your municipality. Please only choose sectors that are PRESENT in your municipality and are IMPORTANT. Please write down the numbers and names of these sectors, you will need them for question 1 to 5. </w:t>
      </w:r>
    </w:p>
    <w:p w14:paraId="37E70311" w14:textId="5961D2D5" w:rsidR="00D324EB" w:rsidRPr="00912E56" w:rsidRDefault="00D324EB" w:rsidP="00AC16CD">
      <w:pPr>
        <w:jc w:val="both"/>
        <w:rPr>
          <w:sz w:val="24"/>
          <w:szCs w:val="24"/>
        </w:rPr>
      </w:pPr>
      <w:r w:rsidRPr="00912E56">
        <w:rPr>
          <w:sz w:val="24"/>
          <w:szCs w:val="24"/>
        </w:rPr>
        <w:t xml:space="preserve">In questions 1 to </w:t>
      </w:r>
      <w:r w:rsidRPr="00912E56">
        <w:rPr>
          <w:sz w:val="24"/>
          <w:szCs w:val="24"/>
          <w:lang w:val="en-US"/>
        </w:rPr>
        <w:t>3</w:t>
      </w:r>
      <w:r w:rsidRPr="00912E56">
        <w:rPr>
          <w:sz w:val="24"/>
          <w:szCs w:val="24"/>
        </w:rPr>
        <w:t xml:space="preserve">, you are asked to answer some questions about the sectors you have selected. For each one of these questions, we need you to first write down the sectors you have selected. Afterwards, you can answer the questions. See below for an example of what to do for questions 1 to </w:t>
      </w:r>
      <w:r w:rsidRPr="00912E56">
        <w:rPr>
          <w:sz w:val="24"/>
          <w:szCs w:val="24"/>
          <w:lang w:val="en-US"/>
        </w:rPr>
        <w:t>3</w:t>
      </w:r>
      <w:r w:rsidRPr="00912E56">
        <w:rPr>
          <w:sz w:val="24"/>
          <w:szCs w:val="24"/>
        </w:rPr>
        <w:t xml:space="preserve">. </w:t>
      </w:r>
    </w:p>
    <w:tbl>
      <w:tblPr>
        <w:tblStyle w:val="TableGrid"/>
        <w:tblW w:w="9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52"/>
        <w:gridCol w:w="1526"/>
        <w:gridCol w:w="1701"/>
        <w:gridCol w:w="1701"/>
        <w:gridCol w:w="2092"/>
      </w:tblGrid>
      <w:tr w:rsidR="00D324EB" w:rsidRPr="00912E56" w14:paraId="61EF55D4" w14:textId="77777777" w:rsidTr="004263BB">
        <w:tc>
          <w:tcPr>
            <w:tcW w:w="2152" w:type="dxa"/>
            <w:tcBorders>
              <w:bottom w:val="double" w:sz="6" w:space="0" w:color="auto"/>
            </w:tcBorders>
            <w:shd w:val="clear" w:color="auto" w:fill="D9D9D9" w:themeFill="background1" w:themeFillShade="D9"/>
          </w:tcPr>
          <w:p w14:paraId="665F1FC3" w14:textId="77777777" w:rsidR="00D324EB" w:rsidRPr="00912E56" w:rsidRDefault="00D324EB" w:rsidP="00AC16CD">
            <w:pPr>
              <w:jc w:val="both"/>
              <w:rPr>
                <w:b/>
                <w:bCs/>
                <w:sz w:val="24"/>
                <w:szCs w:val="24"/>
                <w:lang w:val="en-GB"/>
              </w:rPr>
            </w:pPr>
            <w:r w:rsidRPr="00912E56">
              <w:rPr>
                <w:b/>
                <w:bCs/>
                <w:sz w:val="24"/>
                <w:szCs w:val="24"/>
                <w:lang w:val="en-GB"/>
              </w:rPr>
              <w:t>Sector No. and Title</w:t>
            </w:r>
          </w:p>
        </w:tc>
        <w:tc>
          <w:tcPr>
            <w:tcW w:w="1526" w:type="dxa"/>
            <w:tcBorders>
              <w:bottom w:val="double" w:sz="6" w:space="0" w:color="auto"/>
            </w:tcBorders>
            <w:shd w:val="clear" w:color="auto" w:fill="D9D9D9" w:themeFill="background1" w:themeFillShade="D9"/>
          </w:tcPr>
          <w:p w14:paraId="6A526EDA" w14:textId="77777777" w:rsidR="00D324EB" w:rsidRPr="00912E56" w:rsidRDefault="00D324EB" w:rsidP="00AC16CD">
            <w:pPr>
              <w:jc w:val="both"/>
              <w:rPr>
                <w:b/>
                <w:bCs/>
                <w:sz w:val="24"/>
                <w:szCs w:val="24"/>
              </w:rPr>
            </w:pPr>
            <w:r w:rsidRPr="00912E56">
              <w:rPr>
                <w:b/>
                <w:bCs/>
                <w:sz w:val="24"/>
                <w:szCs w:val="24"/>
              </w:rPr>
              <w:t xml:space="preserve">Q1A. </w:t>
            </w:r>
          </w:p>
          <w:p w14:paraId="77739A6D" w14:textId="77777777" w:rsidR="00D324EB" w:rsidRPr="00912E56" w:rsidRDefault="00D324EB" w:rsidP="00AC16CD">
            <w:pPr>
              <w:jc w:val="both"/>
              <w:rPr>
                <w:b/>
                <w:bCs/>
                <w:sz w:val="24"/>
                <w:szCs w:val="24"/>
              </w:rPr>
            </w:pPr>
            <w:r w:rsidRPr="00912E56">
              <w:rPr>
                <w:b/>
                <w:bCs/>
                <w:sz w:val="24"/>
                <w:szCs w:val="24"/>
              </w:rPr>
              <w:t>Importance for employment</w:t>
            </w:r>
          </w:p>
        </w:tc>
        <w:tc>
          <w:tcPr>
            <w:tcW w:w="1701" w:type="dxa"/>
            <w:tcBorders>
              <w:bottom w:val="double" w:sz="6" w:space="0" w:color="auto"/>
            </w:tcBorders>
            <w:shd w:val="clear" w:color="auto" w:fill="D9D9D9" w:themeFill="background1" w:themeFillShade="D9"/>
          </w:tcPr>
          <w:p w14:paraId="28F843C1" w14:textId="77777777" w:rsidR="00D324EB" w:rsidRPr="00912E56" w:rsidRDefault="00D324EB" w:rsidP="00AC16CD">
            <w:pPr>
              <w:jc w:val="both"/>
              <w:rPr>
                <w:b/>
                <w:bCs/>
                <w:sz w:val="24"/>
                <w:szCs w:val="24"/>
              </w:rPr>
            </w:pPr>
            <w:r w:rsidRPr="00912E56">
              <w:rPr>
                <w:b/>
                <w:bCs/>
                <w:sz w:val="24"/>
                <w:szCs w:val="24"/>
              </w:rPr>
              <w:t xml:space="preserve">Q1B. </w:t>
            </w:r>
          </w:p>
          <w:p w14:paraId="574C1C34" w14:textId="77777777" w:rsidR="00D324EB" w:rsidRPr="00912E56" w:rsidRDefault="00D324EB" w:rsidP="00AC16CD">
            <w:pPr>
              <w:jc w:val="both"/>
              <w:rPr>
                <w:b/>
                <w:bCs/>
                <w:sz w:val="24"/>
                <w:szCs w:val="24"/>
              </w:rPr>
            </w:pPr>
            <w:r w:rsidRPr="00912E56">
              <w:rPr>
                <w:b/>
                <w:bCs/>
                <w:sz w:val="24"/>
                <w:szCs w:val="24"/>
              </w:rPr>
              <w:t>Importance for economic growth</w:t>
            </w:r>
          </w:p>
        </w:tc>
        <w:tc>
          <w:tcPr>
            <w:tcW w:w="1701" w:type="dxa"/>
            <w:tcBorders>
              <w:bottom w:val="double" w:sz="6" w:space="0" w:color="auto"/>
            </w:tcBorders>
            <w:shd w:val="clear" w:color="auto" w:fill="D9D9D9" w:themeFill="background1" w:themeFillShade="D9"/>
          </w:tcPr>
          <w:p w14:paraId="1DE2CF9C" w14:textId="77777777" w:rsidR="00D324EB" w:rsidRPr="00912E56" w:rsidRDefault="00D324EB" w:rsidP="00AC16CD">
            <w:pPr>
              <w:jc w:val="both"/>
              <w:rPr>
                <w:b/>
                <w:bCs/>
                <w:sz w:val="24"/>
                <w:szCs w:val="24"/>
              </w:rPr>
            </w:pPr>
            <w:r w:rsidRPr="00912E56">
              <w:rPr>
                <w:b/>
                <w:bCs/>
                <w:sz w:val="24"/>
                <w:szCs w:val="24"/>
              </w:rPr>
              <w:t xml:space="preserve">Q1C. </w:t>
            </w:r>
          </w:p>
          <w:p w14:paraId="2143498C" w14:textId="77777777" w:rsidR="00D324EB" w:rsidRPr="00912E56" w:rsidRDefault="00D324EB" w:rsidP="00AC16CD">
            <w:pPr>
              <w:jc w:val="both"/>
              <w:rPr>
                <w:b/>
                <w:bCs/>
                <w:sz w:val="24"/>
                <w:szCs w:val="24"/>
              </w:rPr>
            </w:pPr>
            <w:r w:rsidRPr="00912E56">
              <w:rPr>
                <w:b/>
                <w:bCs/>
                <w:sz w:val="24"/>
                <w:szCs w:val="24"/>
              </w:rPr>
              <w:t>Importance for local municipal revenue</w:t>
            </w:r>
          </w:p>
        </w:tc>
        <w:tc>
          <w:tcPr>
            <w:tcW w:w="2092" w:type="dxa"/>
            <w:tcBorders>
              <w:bottom w:val="double" w:sz="6" w:space="0" w:color="auto"/>
            </w:tcBorders>
            <w:shd w:val="clear" w:color="auto" w:fill="D9D9D9" w:themeFill="background1" w:themeFillShade="D9"/>
          </w:tcPr>
          <w:p w14:paraId="2D694A57" w14:textId="77777777" w:rsidR="00D324EB" w:rsidRPr="00912E56" w:rsidRDefault="00D324EB" w:rsidP="00AC16CD">
            <w:pPr>
              <w:jc w:val="both"/>
              <w:rPr>
                <w:b/>
                <w:bCs/>
                <w:sz w:val="24"/>
                <w:szCs w:val="24"/>
              </w:rPr>
            </w:pPr>
            <w:r w:rsidRPr="00912E56">
              <w:rPr>
                <w:b/>
                <w:bCs/>
                <w:sz w:val="24"/>
                <w:szCs w:val="24"/>
              </w:rPr>
              <w:t xml:space="preserve">Q1D. </w:t>
            </w:r>
          </w:p>
          <w:p w14:paraId="3B55B436" w14:textId="2FB8269B" w:rsidR="00D324EB" w:rsidRPr="00912E56" w:rsidRDefault="00D324EB" w:rsidP="00AC16CD">
            <w:pPr>
              <w:jc w:val="both"/>
              <w:rPr>
                <w:b/>
                <w:bCs/>
                <w:sz w:val="24"/>
                <w:szCs w:val="24"/>
              </w:rPr>
            </w:pPr>
            <w:r w:rsidRPr="00912E56">
              <w:rPr>
                <w:b/>
                <w:bCs/>
                <w:sz w:val="24"/>
                <w:szCs w:val="24"/>
              </w:rPr>
              <w:t>Importance to your LED</w:t>
            </w:r>
            <w:r w:rsidR="00A9662E">
              <w:rPr>
                <w:b/>
                <w:bCs/>
                <w:sz w:val="24"/>
                <w:szCs w:val="24"/>
              </w:rPr>
              <w:t xml:space="preserve"> Partnership</w:t>
            </w:r>
          </w:p>
        </w:tc>
      </w:tr>
      <w:tr w:rsidR="00D324EB" w:rsidRPr="00912E56" w14:paraId="3AD23172" w14:textId="77777777" w:rsidTr="004263BB">
        <w:tc>
          <w:tcPr>
            <w:tcW w:w="2152" w:type="dxa"/>
            <w:tcBorders>
              <w:top w:val="double" w:sz="6" w:space="0" w:color="auto"/>
            </w:tcBorders>
          </w:tcPr>
          <w:p w14:paraId="35BC9A88" w14:textId="413CDB47" w:rsidR="00D324EB" w:rsidRPr="00912E56" w:rsidRDefault="00D324EB" w:rsidP="004263BB">
            <w:pPr>
              <w:spacing w:line="360" w:lineRule="auto"/>
              <w:rPr>
                <w:sz w:val="24"/>
                <w:szCs w:val="24"/>
                <w:lang w:val="en-GB"/>
              </w:rPr>
            </w:pPr>
            <w:r w:rsidRPr="00912E56">
              <w:rPr>
                <w:sz w:val="24"/>
                <w:szCs w:val="24"/>
                <w:lang w:val="en-GB"/>
              </w:rPr>
              <w:t>6</w:t>
            </w:r>
            <w:r w:rsidR="004263BB">
              <w:rPr>
                <w:sz w:val="24"/>
                <w:szCs w:val="24"/>
                <w:lang w:val="en-GB"/>
              </w:rPr>
              <w:t xml:space="preserve"> </w:t>
            </w:r>
            <w:r w:rsidRPr="00912E56">
              <w:rPr>
                <w:sz w:val="24"/>
                <w:szCs w:val="24"/>
                <w:lang w:val="en-GB"/>
              </w:rPr>
              <w:t>Wood processing</w:t>
            </w:r>
          </w:p>
        </w:tc>
        <w:tc>
          <w:tcPr>
            <w:tcW w:w="1526" w:type="dxa"/>
            <w:tcBorders>
              <w:top w:val="double" w:sz="6" w:space="0" w:color="auto"/>
            </w:tcBorders>
          </w:tcPr>
          <w:p w14:paraId="1F811831" w14:textId="77777777" w:rsidR="00D324EB" w:rsidRPr="00912E56" w:rsidRDefault="00D324EB" w:rsidP="00AC16CD">
            <w:pPr>
              <w:spacing w:line="360" w:lineRule="auto"/>
              <w:jc w:val="both"/>
              <w:rPr>
                <w:sz w:val="24"/>
                <w:szCs w:val="24"/>
              </w:rPr>
            </w:pPr>
          </w:p>
        </w:tc>
        <w:tc>
          <w:tcPr>
            <w:tcW w:w="1701" w:type="dxa"/>
            <w:tcBorders>
              <w:top w:val="double" w:sz="6" w:space="0" w:color="auto"/>
            </w:tcBorders>
          </w:tcPr>
          <w:p w14:paraId="3689DFE6" w14:textId="77777777" w:rsidR="00D324EB" w:rsidRPr="00912E56" w:rsidRDefault="00D324EB" w:rsidP="00AC16CD">
            <w:pPr>
              <w:spacing w:line="360" w:lineRule="auto"/>
              <w:jc w:val="both"/>
              <w:rPr>
                <w:sz w:val="24"/>
                <w:szCs w:val="24"/>
              </w:rPr>
            </w:pPr>
          </w:p>
        </w:tc>
        <w:tc>
          <w:tcPr>
            <w:tcW w:w="1701" w:type="dxa"/>
            <w:tcBorders>
              <w:top w:val="double" w:sz="6" w:space="0" w:color="auto"/>
            </w:tcBorders>
          </w:tcPr>
          <w:p w14:paraId="625F5B10" w14:textId="77777777" w:rsidR="00D324EB" w:rsidRPr="00912E56" w:rsidRDefault="00D324EB" w:rsidP="00AC16CD">
            <w:pPr>
              <w:spacing w:line="360" w:lineRule="auto"/>
              <w:jc w:val="both"/>
              <w:rPr>
                <w:sz w:val="24"/>
                <w:szCs w:val="24"/>
              </w:rPr>
            </w:pPr>
          </w:p>
        </w:tc>
        <w:tc>
          <w:tcPr>
            <w:tcW w:w="2092" w:type="dxa"/>
            <w:tcBorders>
              <w:top w:val="double" w:sz="6" w:space="0" w:color="auto"/>
            </w:tcBorders>
          </w:tcPr>
          <w:p w14:paraId="7F354CDA" w14:textId="18F39395" w:rsidR="00D324EB" w:rsidRPr="00912E56" w:rsidRDefault="00D324EB" w:rsidP="00AC16CD">
            <w:pPr>
              <w:spacing w:line="360" w:lineRule="auto"/>
              <w:jc w:val="both"/>
              <w:rPr>
                <w:sz w:val="24"/>
                <w:szCs w:val="24"/>
              </w:rPr>
            </w:pPr>
            <w:r w:rsidRPr="00912E56">
              <w:rPr>
                <w:noProof/>
                <w:sz w:val="24"/>
                <w:szCs w:val="24"/>
              </w:rPr>
              <mc:AlternateContent>
                <mc:Choice Requires="wps">
                  <w:drawing>
                    <wp:anchor distT="0" distB="0" distL="114300" distR="114300" simplePos="0" relativeHeight="251661312" behindDoc="0" locked="0" layoutInCell="1" allowOverlap="1" wp14:anchorId="746874E6" wp14:editId="44CC1E07">
                      <wp:simplePos x="0" y="0"/>
                      <wp:positionH relativeFrom="column">
                        <wp:posOffset>-2973070</wp:posOffset>
                      </wp:positionH>
                      <wp:positionV relativeFrom="paragraph">
                        <wp:posOffset>92710</wp:posOffset>
                      </wp:positionV>
                      <wp:extent cx="3611880" cy="1295400"/>
                      <wp:effectExtent l="0" t="0" r="26670" b="19050"/>
                      <wp:wrapNone/>
                      <wp:docPr id="1" name="Oval 1"/>
                      <wp:cNvGraphicFramePr/>
                      <a:graphic xmlns:a="http://schemas.openxmlformats.org/drawingml/2006/main">
                        <a:graphicData uri="http://schemas.microsoft.com/office/word/2010/wordprocessingShape">
                          <wps:wsp>
                            <wps:cNvSpPr/>
                            <wps:spPr>
                              <a:xfrm>
                                <a:off x="0" y="0"/>
                                <a:ext cx="3611880" cy="1295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89410" w14:textId="77777777" w:rsidR="00C8467C" w:rsidRDefault="00C8467C" w:rsidP="00D32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874E6" id="Oval 1" o:spid="_x0000_s1026" style="position:absolute;left:0;text-align:left;margin-left:-234.1pt;margin-top:7.3pt;width:284.4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" filled="f" strokecolor="red" strokeweight="1pt">
                      <v:stroke joinstyle="miter"/>
                      <v:textbox>
                        <w:txbxContent>
                          <w:p w14:paraId="5FD89410" w14:textId="77777777" w:rsidR="00C8467C" w:rsidRDefault="00C8467C" w:rsidP="00D324EB">
                            <w:pPr>
                              <w:jc w:val="center"/>
                            </w:pPr>
                          </w:p>
                        </w:txbxContent>
                      </v:textbox>
                    </v:oval>
                  </w:pict>
                </mc:Fallback>
              </mc:AlternateContent>
            </w:r>
          </w:p>
        </w:tc>
      </w:tr>
      <w:tr w:rsidR="00D324EB" w:rsidRPr="00912E56" w14:paraId="566979C3" w14:textId="77777777" w:rsidTr="004263BB">
        <w:tc>
          <w:tcPr>
            <w:tcW w:w="2152" w:type="dxa"/>
          </w:tcPr>
          <w:p w14:paraId="2CBFABC5" w14:textId="77777777" w:rsidR="00D324EB" w:rsidRPr="00912E56" w:rsidRDefault="00D324EB" w:rsidP="00AC16CD">
            <w:pPr>
              <w:spacing w:line="360" w:lineRule="auto"/>
              <w:jc w:val="both"/>
              <w:rPr>
                <w:sz w:val="24"/>
                <w:szCs w:val="24"/>
                <w:lang w:val="en-GB"/>
              </w:rPr>
            </w:pPr>
            <w:r w:rsidRPr="00912E56">
              <w:rPr>
                <w:sz w:val="24"/>
                <w:szCs w:val="24"/>
                <w:lang w:val="en-GB"/>
              </w:rPr>
              <w:t>10   Retail - food</w:t>
            </w:r>
          </w:p>
        </w:tc>
        <w:tc>
          <w:tcPr>
            <w:tcW w:w="1526" w:type="dxa"/>
          </w:tcPr>
          <w:p w14:paraId="502D77BC" w14:textId="77777777" w:rsidR="00D324EB" w:rsidRPr="00912E56" w:rsidRDefault="00D324EB" w:rsidP="00AC16CD">
            <w:pPr>
              <w:spacing w:line="360" w:lineRule="auto"/>
              <w:jc w:val="both"/>
              <w:rPr>
                <w:sz w:val="24"/>
                <w:szCs w:val="24"/>
              </w:rPr>
            </w:pPr>
          </w:p>
        </w:tc>
        <w:tc>
          <w:tcPr>
            <w:tcW w:w="1701" w:type="dxa"/>
          </w:tcPr>
          <w:p w14:paraId="7B5758F6" w14:textId="77777777" w:rsidR="00D324EB" w:rsidRPr="00912E56" w:rsidRDefault="00D324EB" w:rsidP="00AC16CD">
            <w:pPr>
              <w:spacing w:line="360" w:lineRule="auto"/>
              <w:jc w:val="both"/>
              <w:rPr>
                <w:sz w:val="24"/>
                <w:szCs w:val="24"/>
              </w:rPr>
            </w:pPr>
          </w:p>
        </w:tc>
        <w:tc>
          <w:tcPr>
            <w:tcW w:w="1701" w:type="dxa"/>
          </w:tcPr>
          <w:p w14:paraId="60FCC442" w14:textId="77777777" w:rsidR="00D324EB" w:rsidRPr="00912E56" w:rsidRDefault="00D324EB" w:rsidP="00AC16CD">
            <w:pPr>
              <w:spacing w:line="360" w:lineRule="auto"/>
              <w:jc w:val="both"/>
              <w:rPr>
                <w:sz w:val="24"/>
                <w:szCs w:val="24"/>
              </w:rPr>
            </w:pPr>
          </w:p>
        </w:tc>
        <w:tc>
          <w:tcPr>
            <w:tcW w:w="2092" w:type="dxa"/>
          </w:tcPr>
          <w:p w14:paraId="5C021195" w14:textId="77777777" w:rsidR="00D324EB" w:rsidRPr="00912E56" w:rsidRDefault="00D324EB" w:rsidP="00AC16CD">
            <w:pPr>
              <w:spacing w:line="360" w:lineRule="auto"/>
              <w:jc w:val="both"/>
              <w:rPr>
                <w:sz w:val="24"/>
                <w:szCs w:val="24"/>
              </w:rPr>
            </w:pPr>
          </w:p>
        </w:tc>
      </w:tr>
      <w:tr w:rsidR="00D324EB" w:rsidRPr="00912E56" w14:paraId="332EE9F3" w14:textId="77777777" w:rsidTr="004263BB">
        <w:tc>
          <w:tcPr>
            <w:tcW w:w="2152" w:type="dxa"/>
          </w:tcPr>
          <w:p w14:paraId="2771189D" w14:textId="77777777" w:rsidR="00D324EB" w:rsidRPr="00912E56" w:rsidRDefault="00D324EB" w:rsidP="00AC16CD">
            <w:pPr>
              <w:spacing w:line="360" w:lineRule="auto"/>
              <w:jc w:val="both"/>
              <w:rPr>
                <w:sz w:val="24"/>
                <w:szCs w:val="24"/>
              </w:rPr>
            </w:pPr>
            <w:r w:rsidRPr="00912E56">
              <w:rPr>
                <w:sz w:val="24"/>
                <w:szCs w:val="24"/>
              </w:rPr>
              <w:t>14   Tourism</w:t>
            </w:r>
          </w:p>
        </w:tc>
        <w:tc>
          <w:tcPr>
            <w:tcW w:w="1526" w:type="dxa"/>
          </w:tcPr>
          <w:p w14:paraId="38CA12A8" w14:textId="65BEF6DC" w:rsidR="00D324EB" w:rsidRPr="00912E56" w:rsidRDefault="00D324EB" w:rsidP="00AC16CD">
            <w:pPr>
              <w:spacing w:line="360" w:lineRule="auto"/>
              <w:jc w:val="both"/>
              <w:rPr>
                <w:sz w:val="24"/>
                <w:szCs w:val="24"/>
              </w:rPr>
            </w:pPr>
          </w:p>
        </w:tc>
        <w:tc>
          <w:tcPr>
            <w:tcW w:w="1701" w:type="dxa"/>
          </w:tcPr>
          <w:p w14:paraId="3B3A85C8" w14:textId="77777777" w:rsidR="00D324EB" w:rsidRPr="00912E56" w:rsidRDefault="00D324EB" w:rsidP="00AC16CD">
            <w:pPr>
              <w:spacing w:line="360" w:lineRule="auto"/>
              <w:jc w:val="both"/>
              <w:rPr>
                <w:sz w:val="24"/>
                <w:szCs w:val="24"/>
              </w:rPr>
            </w:pPr>
          </w:p>
        </w:tc>
        <w:tc>
          <w:tcPr>
            <w:tcW w:w="1701" w:type="dxa"/>
          </w:tcPr>
          <w:p w14:paraId="4F2B1FD3" w14:textId="77777777" w:rsidR="00D324EB" w:rsidRPr="00912E56" w:rsidRDefault="00D324EB" w:rsidP="00AC16CD">
            <w:pPr>
              <w:spacing w:line="360" w:lineRule="auto"/>
              <w:jc w:val="both"/>
              <w:rPr>
                <w:sz w:val="24"/>
                <w:szCs w:val="24"/>
              </w:rPr>
            </w:pPr>
          </w:p>
        </w:tc>
        <w:tc>
          <w:tcPr>
            <w:tcW w:w="2092" w:type="dxa"/>
          </w:tcPr>
          <w:p w14:paraId="4470B725" w14:textId="77777777" w:rsidR="00D324EB" w:rsidRPr="00912E56" w:rsidRDefault="00D324EB" w:rsidP="00AC16CD">
            <w:pPr>
              <w:spacing w:line="360" w:lineRule="auto"/>
              <w:jc w:val="both"/>
              <w:rPr>
                <w:sz w:val="24"/>
                <w:szCs w:val="24"/>
              </w:rPr>
            </w:pPr>
          </w:p>
        </w:tc>
      </w:tr>
      <w:tr w:rsidR="00D324EB" w:rsidRPr="00912E56" w14:paraId="1AC4AD18" w14:textId="77777777" w:rsidTr="004263BB">
        <w:tc>
          <w:tcPr>
            <w:tcW w:w="2152" w:type="dxa"/>
          </w:tcPr>
          <w:p w14:paraId="29D1CB26" w14:textId="77777777" w:rsidR="00D324EB" w:rsidRPr="00912E56" w:rsidRDefault="00D324EB" w:rsidP="00AC16CD">
            <w:pPr>
              <w:spacing w:line="360" w:lineRule="auto"/>
              <w:jc w:val="both"/>
              <w:rPr>
                <w:sz w:val="24"/>
                <w:szCs w:val="24"/>
              </w:rPr>
            </w:pPr>
            <w:r w:rsidRPr="00912E56">
              <w:rPr>
                <w:sz w:val="24"/>
                <w:szCs w:val="24"/>
              </w:rPr>
              <w:t>1     Agriculture</w:t>
            </w:r>
          </w:p>
        </w:tc>
        <w:tc>
          <w:tcPr>
            <w:tcW w:w="1526" w:type="dxa"/>
          </w:tcPr>
          <w:p w14:paraId="706B294C" w14:textId="77777777" w:rsidR="00D324EB" w:rsidRPr="00912E56" w:rsidRDefault="00D324EB" w:rsidP="00AC16CD">
            <w:pPr>
              <w:spacing w:line="360" w:lineRule="auto"/>
              <w:jc w:val="both"/>
              <w:rPr>
                <w:sz w:val="24"/>
                <w:szCs w:val="24"/>
              </w:rPr>
            </w:pPr>
          </w:p>
        </w:tc>
        <w:tc>
          <w:tcPr>
            <w:tcW w:w="1701" w:type="dxa"/>
          </w:tcPr>
          <w:p w14:paraId="5A1C4729" w14:textId="77777777" w:rsidR="00D324EB" w:rsidRPr="00912E56" w:rsidRDefault="00D324EB" w:rsidP="00AC16CD">
            <w:pPr>
              <w:spacing w:line="360" w:lineRule="auto"/>
              <w:jc w:val="both"/>
              <w:rPr>
                <w:sz w:val="24"/>
                <w:szCs w:val="24"/>
              </w:rPr>
            </w:pPr>
          </w:p>
        </w:tc>
        <w:tc>
          <w:tcPr>
            <w:tcW w:w="1701" w:type="dxa"/>
          </w:tcPr>
          <w:p w14:paraId="09E2E828" w14:textId="77777777" w:rsidR="00D324EB" w:rsidRPr="00912E56" w:rsidRDefault="00D324EB" w:rsidP="00AC16CD">
            <w:pPr>
              <w:spacing w:line="360" w:lineRule="auto"/>
              <w:jc w:val="both"/>
              <w:rPr>
                <w:sz w:val="24"/>
                <w:szCs w:val="24"/>
              </w:rPr>
            </w:pPr>
          </w:p>
        </w:tc>
        <w:tc>
          <w:tcPr>
            <w:tcW w:w="2092" w:type="dxa"/>
          </w:tcPr>
          <w:p w14:paraId="60F10E76" w14:textId="77777777" w:rsidR="00D324EB" w:rsidRPr="00912E56" w:rsidRDefault="00D324EB" w:rsidP="00AC16CD">
            <w:pPr>
              <w:spacing w:line="360" w:lineRule="auto"/>
              <w:jc w:val="both"/>
              <w:rPr>
                <w:sz w:val="24"/>
                <w:szCs w:val="24"/>
              </w:rPr>
            </w:pPr>
          </w:p>
        </w:tc>
      </w:tr>
      <w:tr w:rsidR="00D324EB" w:rsidRPr="00912E56" w14:paraId="0992B595" w14:textId="77777777" w:rsidTr="004263BB">
        <w:tc>
          <w:tcPr>
            <w:tcW w:w="2152" w:type="dxa"/>
          </w:tcPr>
          <w:p w14:paraId="06313E99" w14:textId="56176B4C" w:rsidR="00D324EB" w:rsidRPr="00912E56" w:rsidRDefault="00D324EB" w:rsidP="00AC16CD">
            <w:pPr>
              <w:spacing w:line="360" w:lineRule="auto"/>
              <w:jc w:val="both"/>
              <w:rPr>
                <w:sz w:val="24"/>
                <w:szCs w:val="24"/>
              </w:rPr>
            </w:pPr>
            <w:r w:rsidRPr="00912E56">
              <w:rPr>
                <w:noProof/>
                <w:sz w:val="24"/>
                <w:szCs w:val="24"/>
              </w:rPr>
              <mc:AlternateContent>
                <mc:Choice Requires="wps">
                  <w:drawing>
                    <wp:anchor distT="0" distB="0" distL="114300" distR="114300" simplePos="0" relativeHeight="251663360" behindDoc="0" locked="0" layoutInCell="1" allowOverlap="1" wp14:anchorId="6A45201A" wp14:editId="78ED71B7">
                      <wp:simplePos x="0" y="0"/>
                      <wp:positionH relativeFrom="column">
                        <wp:posOffset>-73660</wp:posOffset>
                      </wp:positionH>
                      <wp:positionV relativeFrom="paragraph">
                        <wp:posOffset>-1081405</wp:posOffset>
                      </wp:positionV>
                      <wp:extent cx="1351280" cy="1310640"/>
                      <wp:effectExtent l="0" t="0" r="20320" b="22860"/>
                      <wp:wrapNone/>
                      <wp:docPr id="4" name="Oval 4"/>
                      <wp:cNvGraphicFramePr/>
                      <a:graphic xmlns:a="http://schemas.openxmlformats.org/drawingml/2006/main">
                        <a:graphicData uri="http://schemas.microsoft.com/office/word/2010/wordprocessingShape">
                          <wps:wsp>
                            <wps:cNvSpPr/>
                            <wps:spPr>
                              <a:xfrm>
                                <a:off x="0" y="0"/>
                                <a:ext cx="1351280" cy="1310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76057" w14:textId="77777777" w:rsidR="00C8467C" w:rsidRDefault="00C8467C" w:rsidP="00D32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5201A" id="Oval 4" o:spid="_x0000_s1027" style="position:absolute;left:0;text-align:left;margin-left:-5.8pt;margin-top:-85.15pt;width:106.4pt;height:10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" filled="f" strokecolor="red" strokeweight="1pt">
                      <v:stroke joinstyle="miter"/>
                      <v:textbox>
                        <w:txbxContent>
                          <w:p w14:paraId="46A76057" w14:textId="77777777" w:rsidR="00C8467C" w:rsidRDefault="00C8467C" w:rsidP="00D324EB">
                            <w:pPr>
                              <w:jc w:val="center"/>
                            </w:pPr>
                          </w:p>
                        </w:txbxContent>
                      </v:textbox>
                    </v:oval>
                  </w:pict>
                </mc:Fallback>
              </mc:AlternateContent>
            </w:r>
            <w:r w:rsidRPr="00912E56">
              <w:rPr>
                <w:noProof/>
                <w:sz w:val="24"/>
                <w:szCs w:val="24"/>
              </w:rPr>
              <mc:AlternateContent>
                <mc:Choice Requires="wps">
                  <w:drawing>
                    <wp:anchor distT="0" distB="0" distL="114300" distR="114300" simplePos="0" relativeHeight="251664384" behindDoc="0" locked="0" layoutInCell="1" allowOverlap="1" wp14:anchorId="48306561" wp14:editId="03AE034C">
                      <wp:simplePos x="0" y="0"/>
                      <wp:positionH relativeFrom="column">
                        <wp:posOffset>194310</wp:posOffset>
                      </wp:positionH>
                      <wp:positionV relativeFrom="paragraph">
                        <wp:posOffset>140335</wp:posOffset>
                      </wp:positionV>
                      <wp:extent cx="198120" cy="441960"/>
                      <wp:effectExtent l="0" t="0" r="30480" b="34290"/>
                      <wp:wrapNone/>
                      <wp:docPr id="26" name="Straight Connector 26"/>
                      <wp:cNvGraphicFramePr/>
                      <a:graphic xmlns:a="http://schemas.openxmlformats.org/drawingml/2006/main">
                        <a:graphicData uri="http://schemas.microsoft.com/office/word/2010/wordprocessingShape">
                          <wps:wsp>
                            <wps:cNvCnPr/>
                            <wps:spPr>
                              <a:xfrm>
                                <a:off x="0" y="0"/>
                                <a:ext cx="198120" cy="44196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CE69E" id="Straight Connector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1.05pt" to="30.9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" strokecolor="red" strokeweight="1pt">
                      <v:stroke joinstyle="miter"/>
                    </v:line>
                  </w:pict>
                </mc:Fallback>
              </mc:AlternateContent>
            </w:r>
            <w:r w:rsidRPr="00912E56">
              <w:rPr>
                <w:sz w:val="24"/>
                <w:szCs w:val="24"/>
                <w:lang w:val="ru-RU"/>
              </w:rPr>
              <w:t>2</w:t>
            </w:r>
            <w:r w:rsidRPr="00912E56">
              <w:rPr>
                <w:sz w:val="24"/>
                <w:szCs w:val="24"/>
              </w:rPr>
              <w:t xml:space="preserve"> Food processing</w:t>
            </w:r>
          </w:p>
        </w:tc>
        <w:tc>
          <w:tcPr>
            <w:tcW w:w="1526" w:type="dxa"/>
          </w:tcPr>
          <w:p w14:paraId="2A3B34FF" w14:textId="77777777" w:rsidR="00D324EB" w:rsidRPr="00912E56" w:rsidRDefault="00D324EB" w:rsidP="00AC16CD">
            <w:pPr>
              <w:spacing w:line="360" w:lineRule="auto"/>
              <w:jc w:val="both"/>
              <w:rPr>
                <w:sz w:val="24"/>
                <w:szCs w:val="24"/>
              </w:rPr>
            </w:pPr>
          </w:p>
        </w:tc>
        <w:tc>
          <w:tcPr>
            <w:tcW w:w="1701" w:type="dxa"/>
          </w:tcPr>
          <w:p w14:paraId="3C6CE411" w14:textId="77777777" w:rsidR="00D324EB" w:rsidRPr="00912E56" w:rsidRDefault="00D324EB" w:rsidP="00AC16CD">
            <w:pPr>
              <w:spacing w:line="360" w:lineRule="auto"/>
              <w:jc w:val="both"/>
              <w:rPr>
                <w:sz w:val="24"/>
                <w:szCs w:val="24"/>
              </w:rPr>
            </w:pPr>
          </w:p>
        </w:tc>
        <w:tc>
          <w:tcPr>
            <w:tcW w:w="1701" w:type="dxa"/>
          </w:tcPr>
          <w:p w14:paraId="38763A51" w14:textId="6A114A6F" w:rsidR="00D324EB" w:rsidRPr="00912E56" w:rsidRDefault="004263BB" w:rsidP="00AC16CD">
            <w:pPr>
              <w:spacing w:line="360" w:lineRule="auto"/>
              <w:jc w:val="both"/>
              <w:rPr>
                <w:sz w:val="24"/>
                <w:szCs w:val="24"/>
              </w:rPr>
            </w:pPr>
            <w:r w:rsidRPr="00912E56">
              <w:rPr>
                <w:noProof/>
                <w:sz w:val="24"/>
                <w:szCs w:val="24"/>
              </w:rPr>
              <mc:AlternateContent>
                <mc:Choice Requires="wps">
                  <w:drawing>
                    <wp:anchor distT="0" distB="0" distL="114300" distR="114300" simplePos="0" relativeHeight="251662336" behindDoc="0" locked="0" layoutInCell="1" allowOverlap="1" wp14:anchorId="16601729" wp14:editId="4A69620A">
                      <wp:simplePos x="0" y="0"/>
                      <wp:positionH relativeFrom="column">
                        <wp:posOffset>866886</wp:posOffset>
                      </wp:positionH>
                      <wp:positionV relativeFrom="paragraph">
                        <wp:posOffset>139027</wp:posOffset>
                      </wp:positionV>
                      <wp:extent cx="429783" cy="394223"/>
                      <wp:effectExtent l="0" t="0" r="27940" b="25400"/>
                      <wp:wrapNone/>
                      <wp:docPr id="2" name="Straight Connector 2"/>
                      <wp:cNvGraphicFramePr/>
                      <a:graphic xmlns:a="http://schemas.openxmlformats.org/drawingml/2006/main">
                        <a:graphicData uri="http://schemas.microsoft.com/office/word/2010/wordprocessingShape">
                          <wps:wsp>
                            <wps:cNvCnPr/>
                            <wps:spPr>
                              <a:xfrm>
                                <a:off x="0" y="0"/>
                                <a:ext cx="429783" cy="39422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18794"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0.95pt" to="102.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" strokecolor="red" strokeweight="1pt">
                      <v:stroke joinstyle="miter"/>
                    </v:line>
                  </w:pict>
                </mc:Fallback>
              </mc:AlternateContent>
            </w:r>
          </w:p>
        </w:tc>
        <w:tc>
          <w:tcPr>
            <w:tcW w:w="2092" w:type="dxa"/>
          </w:tcPr>
          <w:p w14:paraId="2AA7FC9C" w14:textId="6F05AA19" w:rsidR="00D324EB" w:rsidRPr="00912E56" w:rsidRDefault="00D324EB" w:rsidP="00AC16CD">
            <w:pPr>
              <w:spacing w:line="360" w:lineRule="auto"/>
              <w:jc w:val="both"/>
              <w:rPr>
                <w:sz w:val="24"/>
                <w:szCs w:val="24"/>
              </w:rPr>
            </w:pPr>
          </w:p>
        </w:tc>
      </w:tr>
    </w:tbl>
    <w:p w14:paraId="5C4CBE7D" w14:textId="72D2A06A" w:rsidR="00D324EB" w:rsidRPr="00912E56" w:rsidRDefault="004263BB" w:rsidP="00AC16CD">
      <w:pPr>
        <w:jc w:val="both"/>
        <w:rPr>
          <w:sz w:val="24"/>
          <w:szCs w:val="24"/>
        </w:rPr>
      </w:pPr>
      <w:r w:rsidRPr="00912E56">
        <w:rPr>
          <w:noProof/>
          <w:sz w:val="24"/>
          <w:szCs w:val="24"/>
          <w:lang w:val="en-US"/>
        </w:rPr>
        <mc:AlternateContent>
          <mc:Choice Requires="wps">
            <w:drawing>
              <wp:anchor distT="0" distB="0" distL="114300" distR="114300" simplePos="0" relativeHeight="251659264" behindDoc="0" locked="0" layoutInCell="1" allowOverlap="1" wp14:anchorId="01F91293" wp14:editId="3B9ECE50">
                <wp:simplePos x="0" y="0"/>
                <wp:positionH relativeFrom="column">
                  <wp:posOffset>4089138</wp:posOffset>
                </wp:positionH>
                <wp:positionV relativeFrom="paragraph">
                  <wp:posOffset>224790</wp:posOffset>
                </wp:positionV>
                <wp:extent cx="1965960" cy="617220"/>
                <wp:effectExtent l="0" t="0" r="15240" b="11430"/>
                <wp:wrapNone/>
                <wp:docPr id="3" name="Text Box 3"/>
                <wp:cNvGraphicFramePr/>
                <a:graphic xmlns:a="http://schemas.openxmlformats.org/drawingml/2006/main">
                  <a:graphicData uri="http://schemas.microsoft.com/office/word/2010/wordprocessingShape">
                    <wps:wsp>
                      <wps:cNvSpPr txBox="1"/>
                      <wps:spPr>
                        <a:xfrm>
                          <a:off x="0" y="0"/>
                          <a:ext cx="1965960" cy="617220"/>
                        </a:xfrm>
                        <a:prstGeom prst="rect">
                          <a:avLst/>
                        </a:prstGeom>
                        <a:solidFill>
                          <a:schemeClr val="lt1"/>
                        </a:solidFill>
                        <a:ln w="6350">
                          <a:solidFill>
                            <a:prstClr val="black"/>
                          </a:solidFill>
                        </a:ln>
                      </wps:spPr>
                      <wps:txbx>
                        <w:txbxContent>
                          <w:p w14:paraId="4E774BD5" w14:textId="77777777" w:rsidR="00C8467C" w:rsidRDefault="00C8467C" w:rsidP="00D324EB">
                            <w:r>
                              <w:t>Where you will answer the questions about each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91293" id="_x0000_t202" coordsize="21600,21600" o:spt="202" path="m,l,21600r21600,l21600,xe">
                <v:stroke joinstyle="miter"/>
                <v:path gradientshapeok="t" o:connecttype="rect"/>
              </v:shapetype>
              <v:shape id="Text Box 3" o:spid="_x0000_s1028" type="#_x0000_t202" style="position:absolute;left:0;text-align:left;margin-left:322pt;margin-top:17.7pt;width:154.8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" fillcolor="white [3201]" strokeweight=".5pt">
                <v:textbox>
                  <w:txbxContent>
                    <w:p w14:paraId="4E774BD5" w14:textId="77777777" w:rsidR="00C8467C" w:rsidRDefault="00C8467C" w:rsidP="00D324EB">
                      <w:r>
                        <w:t>Where you will answer the questions about each sector</w:t>
                      </w:r>
                    </w:p>
                  </w:txbxContent>
                </v:textbox>
              </v:shape>
            </w:pict>
          </mc:Fallback>
        </mc:AlternateContent>
      </w:r>
      <w:r w:rsidRPr="00912E56">
        <w:rPr>
          <w:noProof/>
          <w:sz w:val="24"/>
          <w:szCs w:val="24"/>
          <w:lang w:val="en-US"/>
        </w:rPr>
        <mc:AlternateContent>
          <mc:Choice Requires="wps">
            <w:drawing>
              <wp:anchor distT="0" distB="0" distL="114300" distR="114300" simplePos="0" relativeHeight="251660288" behindDoc="0" locked="0" layoutInCell="1" allowOverlap="1" wp14:anchorId="45C131E8" wp14:editId="7BE345AE">
                <wp:simplePos x="0" y="0"/>
                <wp:positionH relativeFrom="column">
                  <wp:posOffset>-84604</wp:posOffset>
                </wp:positionH>
                <wp:positionV relativeFrom="paragraph">
                  <wp:posOffset>316416</wp:posOffset>
                </wp:positionV>
                <wp:extent cx="2603500" cy="527050"/>
                <wp:effectExtent l="0" t="0" r="25400" b="25400"/>
                <wp:wrapNone/>
                <wp:docPr id="6" name="Text Box 6"/>
                <wp:cNvGraphicFramePr/>
                <a:graphic xmlns:a="http://schemas.openxmlformats.org/drawingml/2006/main">
                  <a:graphicData uri="http://schemas.microsoft.com/office/word/2010/wordprocessingShape">
                    <wps:wsp>
                      <wps:cNvSpPr txBox="1"/>
                      <wps:spPr>
                        <a:xfrm>
                          <a:off x="0" y="0"/>
                          <a:ext cx="2603500" cy="527050"/>
                        </a:xfrm>
                        <a:prstGeom prst="rect">
                          <a:avLst/>
                        </a:prstGeom>
                        <a:solidFill>
                          <a:schemeClr val="lt1"/>
                        </a:solidFill>
                        <a:ln w="6350">
                          <a:solidFill>
                            <a:prstClr val="black"/>
                          </a:solidFill>
                        </a:ln>
                      </wps:spPr>
                      <wps:txbx>
                        <w:txbxContent>
                          <w:p w14:paraId="73CA1D61" w14:textId="77777777" w:rsidR="00C8467C" w:rsidRDefault="00C8467C" w:rsidP="00D324EB">
                            <w:r>
                              <w:t>The up to five important sectors with corresponding numbers you chose.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131E8" id="Text Box 6" o:spid="_x0000_s1029" type="#_x0000_t202" style="position:absolute;left:0;text-align:left;margin-left:-6.65pt;margin-top:24.9pt;width:205pt;height: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" fillcolor="white [3201]" strokeweight=".5pt">
                <v:textbox>
                  <w:txbxContent>
                    <w:p w14:paraId="73CA1D61" w14:textId="77777777" w:rsidR="00C8467C" w:rsidRDefault="00C8467C" w:rsidP="00D324EB">
                      <w:r>
                        <w:t>The up to five important sectors with corresponding numbers you chose.</w:t>
                      </w:r>
                    </w:p>
                  </w:txbxContent>
                </v:textbox>
              </v:shape>
            </w:pict>
          </mc:Fallback>
        </mc:AlternateContent>
      </w:r>
    </w:p>
    <w:p w14:paraId="09BBA656" w14:textId="2C7FED39" w:rsidR="00D324EB" w:rsidRPr="00912E56" w:rsidRDefault="00D324EB" w:rsidP="00AC16CD">
      <w:pPr>
        <w:jc w:val="both"/>
        <w:rPr>
          <w:sz w:val="24"/>
          <w:szCs w:val="24"/>
        </w:rPr>
      </w:pPr>
      <w:r w:rsidRPr="00912E56">
        <w:rPr>
          <w:sz w:val="24"/>
          <w:szCs w:val="24"/>
        </w:rPr>
        <w:t xml:space="preserve"> </w:t>
      </w:r>
    </w:p>
    <w:p w14:paraId="7EE8F340" w14:textId="77777777" w:rsidR="00D324EB" w:rsidRPr="00912E56" w:rsidRDefault="00D324EB" w:rsidP="00AC16CD">
      <w:pPr>
        <w:jc w:val="both"/>
        <w:rPr>
          <w:sz w:val="24"/>
          <w:szCs w:val="24"/>
        </w:rPr>
        <w:sectPr w:rsidR="00D324EB" w:rsidRPr="00912E56" w:rsidSect="005B6B0C">
          <w:pgSz w:w="11906" w:h="16838"/>
          <w:pgMar w:top="1440" w:right="1440" w:bottom="1440" w:left="1440" w:header="708" w:footer="708" w:gutter="0"/>
          <w:cols w:space="708"/>
          <w:docGrid w:linePitch="360"/>
        </w:sectPr>
      </w:pPr>
    </w:p>
    <w:p w14:paraId="49C8DF6D" w14:textId="77777777" w:rsidR="00D324EB" w:rsidRPr="00912E56" w:rsidRDefault="00D324EB" w:rsidP="00AC16CD">
      <w:pPr>
        <w:jc w:val="both"/>
        <w:rPr>
          <w:b/>
          <w:bCs/>
          <w:sz w:val="24"/>
          <w:szCs w:val="24"/>
          <w:u w:val="single"/>
        </w:rPr>
      </w:pPr>
      <w:r w:rsidRPr="00912E56">
        <w:rPr>
          <w:b/>
          <w:bCs/>
          <w:sz w:val="24"/>
          <w:szCs w:val="24"/>
          <w:u w:val="single"/>
        </w:rPr>
        <w:lastRenderedPageBreak/>
        <w:t>Survey</w:t>
      </w:r>
    </w:p>
    <w:p w14:paraId="3A303822" w14:textId="77777777" w:rsidR="00D324EB" w:rsidRPr="00912E56" w:rsidRDefault="00D324EB" w:rsidP="00AC16CD">
      <w:pPr>
        <w:jc w:val="both"/>
        <w:rPr>
          <w:sz w:val="24"/>
          <w:szCs w:val="24"/>
        </w:rPr>
      </w:pPr>
    </w:p>
    <w:p w14:paraId="66E63A87" w14:textId="77777777" w:rsidR="00D324EB" w:rsidRPr="00912E56" w:rsidRDefault="00D324EB" w:rsidP="00AC16CD">
      <w:pPr>
        <w:jc w:val="both"/>
        <w:rPr>
          <w:b/>
          <w:bCs/>
          <w:sz w:val="24"/>
          <w:szCs w:val="24"/>
        </w:rPr>
      </w:pPr>
      <w:r w:rsidRPr="00912E56">
        <w:rPr>
          <w:sz w:val="24"/>
          <w:szCs w:val="24"/>
        </w:rPr>
        <w:t>Q1.</w:t>
      </w:r>
      <w:r w:rsidRPr="00912E56">
        <w:rPr>
          <w:b/>
          <w:bCs/>
          <w:sz w:val="24"/>
          <w:szCs w:val="24"/>
        </w:rPr>
        <w:t xml:space="preserve">  After writing down the numbers corresponding to the sectors (as described above), please indicate how important each sector used to be before the COVID-19 outbreak. </w:t>
      </w:r>
    </w:p>
    <w:p w14:paraId="29604681" w14:textId="77777777" w:rsidR="00D324EB" w:rsidRPr="00912E56" w:rsidRDefault="00D324EB" w:rsidP="00AC16CD">
      <w:pPr>
        <w:jc w:val="both"/>
        <w:rPr>
          <w:sz w:val="24"/>
          <w:szCs w:val="24"/>
        </w:rPr>
      </w:pPr>
      <w:r w:rsidRPr="00912E56">
        <w:rPr>
          <w:sz w:val="24"/>
          <w:szCs w:val="24"/>
        </w:rPr>
        <w:t>Your answers for each question should reflect the following considerations:</w:t>
      </w:r>
    </w:p>
    <w:p w14:paraId="6D7D8732" w14:textId="77777777" w:rsidR="00D324EB" w:rsidRPr="00912E56" w:rsidRDefault="00D324EB" w:rsidP="00AC16CD">
      <w:pPr>
        <w:pStyle w:val="ListParagraph"/>
        <w:numPr>
          <w:ilvl w:val="0"/>
          <w:numId w:val="9"/>
        </w:numPr>
        <w:jc w:val="both"/>
        <w:rPr>
          <w:sz w:val="24"/>
          <w:szCs w:val="24"/>
        </w:rPr>
      </w:pPr>
      <w:r w:rsidRPr="00912E56">
        <w:rPr>
          <w:sz w:val="24"/>
          <w:szCs w:val="24"/>
        </w:rPr>
        <w:t>importance for employment – how much did the sector contribute to employment in your locality?</w:t>
      </w:r>
    </w:p>
    <w:p w14:paraId="03B87C2F" w14:textId="77777777" w:rsidR="00D324EB" w:rsidRPr="00912E56" w:rsidRDefault="00D324EB" w:rsidP="00AC16CD">
      <w:pPr>
        <w:pStyle w:val="ListParagraph"/>
        <w:numPr>
          <w:ilvl w:val="0"/>
          <w:numId w:val="9"/>
        </w:numPr>
        <w:jc w:val="both"/>
        <w:rPr>
          <w:sz w:val="24"/>
          <w:szCs w:val="24"/>
        </w:rPr>
      </w:pPr>
      <w:r w:rsidRPr="00912E56">
        <w:rPr>
          <w:sz w:val="24"/>
          <w:szCs w:val="24"/>
        </w:rPr>
        <w:t>importance for economic growth – how much did the sector contribute to economic growth in your locality?</w:t>
      </w:r>
    </w:p>
    <w:p w14:paraId="5780C3A8" w14:textId="77777777" w:rsidR="00D324EB" w:rsidRPr="00912E56" w:rsidRDefault="00D324EB" w:rsidP="00AC16CD">
      <w:pPr>
        <w:pStyle w:val="ListParagraph"/>
        <w:numPr>
          <w:ilvl w:val="0"/>
          <w:numId w:val="9"/>
        </w:numPr>
        <w:jc w:val="both"/>
        <w:rPr>
          <w:sz w:val="24"/>
          <w:szCs w:val="24"/>
        </w:rPr>
      </w:pPr>
      <w:r w:rsidRPr="00912E56">
        <w:rPr>
          <w:sz w:val="24"/>
          <w:szCs w:val="24"/>
        </w:rPr>
        <w:t>importance for local municipal revenue – how much did the sector contribute to the local municipal revenue?</w:t>
      </w:r>
    </w:p>
    <w:p w14:paraId="01DEE0CC" w14:textId="48C100E3" w:rsidR="00D324EB" w:rsidRPr="00912E56" w:rsidRDefault="00D324EB" w:rsidP="00AC16CD">
      <w:pPr>
        <w:pStyle w:val="ListParagraph"/>
        <w:numPr>
          <w:ilvl w:val="0"/>
          <w:numId w:val="9"/>
        </w:numPr>
        <w:jc w:val="both"/>
        <w:rPr>
          <w:sz w:val="24"/>
          <w:szCs w:val="24"/>
        </w:rPr>
      </w:pPr>
      <w:r w:rsidRPr="00912E56">
        <w:rPr>
          <w:sz w:val="24"/>
          <w:szCs w:val="24"/>
        </w:rPr>
        <w:t>importance to your LED</w:t>
      </w:r>
      <w:r w:rsidR="00A9662E">
        <w:rPr>
          <w:sz w:val="24"/>
          <w:szCs w:val="24"/>
        </w:rPr>
        <w:t xml:space="preserve"> </w:t>
      </w:r>
      <w:proofErr w:type="gramStart"/>
      <w:r w:rsidR="00A9662E">
        <w:rPr>
          <w:sz w:val="24"/>
          <w:szCs w:val="24"/>
        </w:rPr>
        <w:t>Partnership</w:t>
      </w:r>
      <w:r w:rsidRPr="00912E56">
        <w:rPr>
          <w:sz w:val="24"/>
          <w:szCs w:val="24"/>
        </w:rPr>
        <w:t xml:space="preserve">  –</w:t>
      </w:r>
      <w:proofErr w:type="gramEnd"/>
      <w:r w:rsidRPr="00912E56">
        <w:rPr>
          <w:sz w:val="24"/>
          <w:szCs w:val="24"/>
        </w:rPr>
        <w:t xml:space="preserve"> how much did you rely on the sector to realize your LED goals?</w:t>
      </w:r>
    </w:p>
    <w:p w14:paraId="5E62A0A3" w14:textId="77777777" w:rsidR="00D324EB" w:rsidRPr="00912E56" w:rsidRDefault="00D324EB" w:rsidP="00AC16CD">
      <w:pPr>
        <w:jc w:val="both"/>
        <w:rPr>
          <w:b/>
          <w:bCs/>
          <w:sz w:val="24"/>
          <w:szCs w:val="24"/>
          <w:lang w:val="en-US"/>
        </w:rPr>
      </w:pPr>
    </w:p>
    <w:p w14:paraId="08B985B5" w14:textId="77777777" w:rsidR="00D324EB" w:rsidRPr="00912E56" w:rsidRDefault="00D324EB" w:rsidP="00AC16CD">
      <w:pPr>
        <w:jc w:val="both"/>
        <w:rPr>
          <w:sz w:val="24"/>
          <w:szCs w:val="24"/>
        </w:rPr>
      </w:pPr>
      <w:r w:rsidRPr="00912E56">
        <w:rPr>
          <w:sz w:val="24"/>
          <w:szCs w:val="24"/>
        </w:rPr>
        <w:t>1 = Very important, 2 = important, 3 = minor importance, 4 = no importance.</w:t>
      </w:r>
    </w:p>
    <w:p w14:paraId="504B17DE" w14:textId="77777777" w:rsidR="00D324EB" w:rsidRPr="00912E56" w:rsidRDefault="00D324EB" w:rsidP="00AC16CD">
      <w:pPr>
        <w:jc w:val="both"/>
        <w:rPr>
          <w:sz w:val="24"/>
          <w:szCs w:val="24"/>
        </w:rPr>
      </w:pPr>
      <w:r w:rsidRPr="00912E56">
        <w:rPr>
          <w:sz w:val="24"/>
          <w:szCs w:val="24"/>
        </w:rPr>
        <w:t>In each cell enter the number that responds to how important the sector was.</w:t>
      </w:r>
    </w:p>
    <w:tbl>
      <w:tblPr>
        <w:tblStyle w:val="TableGrid"/>
        <w:tblpPr w:leftFromText="180" w:rightFromText="180" w:vertAnchor="text" w:horzAnchor="margin" w:tblpY="72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82"/>
        <w:gridCol w:w="1530"/>
        <w:gridCol w:w="1440"/>
        <w:gridCol w:w="1510"/>
        <w:gridCol w:w="1505"/>
      </w:tblGrid>
      <w:tr w:rsidR="004263BB" w:rsidRPr="00912E56" w14:paraId="2E0268BC" w14:textId="77777777" w:rsidTr="004263BB">
        <w:tc>
          <w:tcPr>
            <w:tcW w:w="2782" w:type="dxa"/>
            <w:tcBorders>
              <w:bottom w:val="double" w:sz="6" w:space="0" w:color="auto"/>
            </w:tcBorders>
            <w:shd w:val="clear" w:color="auto" w:fill="D9D9D9" w:themeFill="background1" w:themeFillShade="D9"/>
          </w:tcPr>
          <w:p w14:paraId="2A8C5052" w14:textId="77777777" w:rsidR="004263BB" w:rsidRPr="00912E56" w:rsidRDefault="004263BB" w:rsidP="004263BB">
            <w:pPr>
              <w:jc w:val="both"/>
              <w:rPr>
                <w:b/>
                <w:bCs/>
                <w:sz w:val="24"/>
                <w:szCs w:val="24"/>
                <w:lang w:val="en-GB"/>
              </w:rPr>
            </w:pPr>
            <w:r w:rsidRPr="00912E56">
              <w:rPr>
                <w:b/>
                <w:bCs/>
                <w:sz w:val="24"/>
                <w:szCs w:val="24"/>
                <w:lang w:val="en-GB"/>
              </w:rPr>
              <w:t>Sector No. and Title</w:t>
            </w:r>
          </w:p>
        </w:tc>
        <w:tc>
          <w:tcPr>
            <w:tcW w:w="1530" w:type="dxa"/>
            <w:tcBorders>
              <w:bottom w:val="double" w:sz="6" w:space="0" w:color="auto"/>
            </w:tcBorders>
            <w:shd w:val="clear" w:color="auto" w:fill="D9D9D9" w:themeFill="background1" w:themeFillShade="D9"/>
          </w:tcPr>
          <w:p w14:paraId="63F21F9F" w14:textId="77777777" w:rsidR="004263BB" w:rsidRPr="00912E56" w:rsidRDefault="004263BB" w:rsidP="004263BB">
            <w:pPr>
              <w:jc w:val="both"/>
              <w:rPr>
                <w:b/>
                <w:bCs/>
                <w:sz w:val="24"/>
                <w:szCs w:val="24"/>
              </w:rPr>
            </w:pPr>
            <w:r w:rsidRPr="00912E56">
              <w:rPr>
                <w:b/>
                <w:bCs/>
                <w:sz w:val="24"/>
                <w:szCs w:val="24"/>
              </w:rPr>
              <w:t xml:space="preserve">Q1A. </w:t>
            </w:r>
          </w:p>
          <w:p w14:paraId="5AB3FBB0" w14:textId="77777777" w:rsidR="004263BB" w:rsidRPr="00912E56" w:rsidRDefault="004263BB" w:rsidP="004263BB">
            <w:pPr>
              <w:jc w:val="both"/>
              <w:rPr>
                <w:b/>
                <w:bCs/>
                <w:sz w:val="24"/>
                <w:szCs w:val="24"/>
              </w:rPr>
            </w:pPr>
            <w:r w:rsidRPr="00912E56">
              <w:rPr>
                <w:b/>
                <w:bCs/>
                <w:sz w:val="24"/>
                <w:szCs w:val="24"/>
              </w:rPr>
              <w:t>Importance for employment</w:t>
            </w:r>
          </w:p>
        </w:tc>
        <w:tc>
          <w:tcPr>
            <w:tcW w:w="1440" w:type="dxa"/>
            <w:tcBorders>
              <w:bottom w:val="double" w:sz="6" w:space="0" w:color="auto"/>
            </w:tcBorders>
            <w:shd w:val="clear" w:color="auto" w:fill="D9D9D9" w:themeFill="background1" w:themeFillShade="D9"/>
          </w:tcPr>
          <w:p w14:paraId="45CB827A" w14:textId="77777777" w:rsidR="004263BB" w:rsidRPr="00912E56" w:rsidRDefault="004263BB" w:rsidP="004263BB">
            <w:pPr>
              <w:jc w:val="both"/>
              <w:rPr>
                <w:b/>
                <w:bCs/>
                <w:sz w:val="24"/>
                <w:szCs w:val="24"/>
              </w:rPr>
            </w:pPr>
            <w:r w:rsidRPr="00912E56">
              <w:rPr>
                <w:b/>
                <w:bCs/>
                <w:sz w:val="24"/>
                <w:szCs w:val="24"/>
              </w:rPr>
              <w:t xml:space="preserve">Q1B. </w:t>
            </w:r>
          </w:p>
          <w:p w14:paraId="2B595F9C" w14:textId="77777777" w:rsidR="004263BB" w:rsidRPr="00912E56" w:rsidRDefault="004263BB" w:rsidP="004263BB">
            <w:pPr>
              <w:jc w:val="both"/>
              <w:rPr>
                <w:b/>
                <w:bCs/>
                <w:sz w:val="24"/>
                <w:szCs w:val="24"/>
              </w:rPr>
            </w:pPr>
            <w:r w:rsidRPr="00912E56">
              <w:rPr>
                <w:b/>
                <w:bCs/>
                <w:sz w:val="24"/>
                <w:szCs w:val="24"/>
              </w:rPr>
              <w:t>Importance for economic growth</w:t>
            </w:r>
          </w:p>
        </w:tc>
        <w:tc>
          <w:tcPr>
            <w:tcW w:w="1510" w:type="dxa"/>
            <w:tcBorders>
              <w:bottom w:val="double" w:sz="6" w:space="0" w:color="auto"/>
            </w:tcBorders>
            <w:shd w:val="clear" w:color="auto" w:fill="D9D9D9" w:themeFill="background1" w:themeFillShade="D9"/>
          </w:tcPr>
          <w:p w14:paraId="1EB59C9F" w14:textId="77777777" w:rsidR="004263BB" w:rsidRPr="00912E56" w:rsidRDefault="004263BB" w:rsidP="004263BB">
            <w:pPr>
              <w:jc w:val="both"/>
              <w:rPr>
                <w:b/>
                <w:bCs/>
                <w:sz w:val="24"/>
                <w:szCs w:val="24"/>
              </w:rPr>
            </w:pPr>
            <w:r w:rsidRPr="00912E56">
              <w:rPr>
                <w:b/>
                <w:bCs/>
                <w:sz w:val="24"/>
                <w:szCs w:val="24"/>
              </w:rPr>
              <w:t xml:space="preserve">Q1C. </w:t>
            </w:r>
          </w:p>
          <w:p w14:paraId="38463509" w14:textId="77777777" w:rsidR="004263BB" w:rsidRPr="00912E56" w:rsidRDefault="004263BB" w:rsidP="004263BB">
            <w:pPr>
              <w:jc w:val="both"/>
              <w:rPr>
                <w:b/>
                <w:bCs/>
                <w:sz w:val="24"/>
                <w:szCs w:val="24"/>
              </w:rPr>
            </w:pPr>
            <w:r w:rsidRPr="00912E56">
              <w:rPr>
                <w:b/>
                <w:bCs/>
                <w:sz w:val="24"/>
                <w:szCs w:val="24"/>
              </w:rPr>
              <w:t>Importance for local municipal revenue</w:t>
            </w:r>
          </w:p>
        </w:tc>
        <w:tc>
          <w:tcPr>
            <w:tcW w:w="1505" w:type="dxa"/>
            <w:tcBorders>
              <w:bottom w:val="double" w:sz="6" w:space="0" w:color="auto"/>
            </w:tcBorders>
            <w:shd w:val="clear" w:color="auto" w:fill="D9D9D9" w:themeFill="background1" w:themeFillShade="D9"/>
          </w:tcPr>
          <w:p w14:paraId="786D79BA" w14:textId="77777777" w:rsidR="004263BB" w:rsidRPr="00912E56" w:rsidRDefault="004263BB" w:rsidP="004263BB">
            <w:pPr>
              <w:jc w:val="both"/>
              <w:rPr>
                <w:b/>
                <w:bCs/>
                <w:sz w:val="24"/>
                <w:szCs w:val="24"/>
              </w:rPr>
            </w:pPr>
            <w:r w:rsidRPr="00912E56">
              <w:rPr>
                <w:b/>
                <w:bCs/>
                <w:sz w:val="24"/>
                <w:szCs w:val="24"/>
              </w:rPr>
              <w:t xml:space="preserve">Q1D. </w:t>
            </w:r>
          </w:p>
          <w:p w14:paraId="1AE3BE26" w14:textId="77777777" w:rsidR="004263BB" w:rsidRPr="00912E56" w:rsidRDefault="004263BB" w:rsidP="004263BB">
            <w:pPr>
              <w:jc w:val="both"/>
              <w:rPr>
                <w:b/>
                <w:bCs/>
                <w:sz w:val="24"/>
                <w:szCs w:val="24"/>
              </w:rPr>
            </w:pPr>
            <w:r w:rsidRPr="00912E56">
              <w:rPr>
                <w:b/>
                <w:bCs/>
                <w:sz w:val="24"/>
                <w:szCs w:val="24"/>
              </w:rPr>
              <w:t>Importance to your LED</w:t>
            </w:r>
            <w:r>
              <w:rPr>
                <w:b/>
                <w:bCs/>
                <w:sz w:val="24"/>
                <w:szCs w:val="24"/>
              </w:rPr>
              <w:t xml:space="preserve"> Partnership</w:t>
            </w:r>
          </w:p>
        </w:tc>
      </w:tr>
      <w:tr w:rsidR="004263BB" w:rsidRPr="00912E56" w14:paraId="64E35CE5" w14:textId="77777777" w:rsidTr="004263BB">
        <w:tc>
          <w:tcPr>
            <w:tcW w:w="2782" w:type="dxa"/>
            <w:tcBorders>
              <w:top w:val="double" w:sz="6" w:space="0" w:color="auto"/>
            </w:tcBorders>
          </w:tcPr>
          <w:p w14:paraId="2D78BF3A" w14:textId="77777777" w:rsidR="004263BB" w:rsidRPr="00912E56" w:rsidRDefault="004263BB" w:rsidP="004263BB">
            <w:pPr>
              <w:spacing w:line="600" w:lineRule="auto"/>
              <w:jc w:val="both"/>
              <w:rPr>
                <w:sz w:val="24"/>
                <w:szCs w:val="24"/>
                <w:lang w:val="en-GB"/>
              </w:rPr>
            </w:pPr>
          </w:p>
        </w:tc>
        <w:tc>
          <w:tcPr>
            <w:tcW w:w="1530" w:type="dxa"/>
            <w:tcBorders>
              <w:top w:val="double" w:sz="6" w:space="0" w:color="auto"/>
            </w:tcBorders>
          </w:tcPr>
          <w:p w14:paraId="0C4CE020" w14:textId="77777777" w:rsidR="004263BB" w:rsidRPr="00912E56" w:rsidRDefault="004263BB" w:rsidP="004263BB">
            <w:pPr>
              <w:spacing w:line="600" w:lineRule="auto"/>
              <w:jc w:val="both"/>
              <w:rPr>
                <w:sz w:val="24"/>
                <w:szCs w:val="24"/>
              </w:rPr>
            </w:pPr>
          </w:p>
        </w:tc>
        <w:tc>
          <w:tcPr>
            <w:tcW w:w="1440" w:type="dxa"/>
            <w:tcBorders>
              <w:top w:val="double" w:sz="6" w:space="0" w:color="auto"/>
            </w:tcBorders>
          </w:tcPr>
          <w:p w14:paraId="7C3EED1C" w14:textId="77777777" w:rsidR="004263BB" w:rsidRPr="00912E56" w:rsidRDefault="004263BB" w:rsidP="004263BB">
            <w:pPr>
              <w:spacing w:line="600" w:lineRule="auto"/>
              <w:jc w:val="both"/>
              <w:rPr>
                <w:sz w:val="24"/>
                <w:szCs w:val="24"/>
              </w:rPr>
            </w:pPr>
          </w:p>
        </w:tc>
        <w:tc>
          <w:tcPr>
            <w:tcW w:w="1510" w:type="dxa"/>
            <w:tcBorders>
              <w:top w:val="double" w:sz="6" w:space="0" w:color="auto"/>
            </w:tcBorders>
          </w:tcPr>
          <w:p w14:paraId="151B41F0" w14:textId="77777777" w:rsidR="004263BB" w:rsidRPr="00912E56" w:rsidRDefault="004263BB" w:rsidP="004263BB">
            <w:pPr>
              <w:spacing w:line="600" w:lineRule="auto"/>
              <w:jc w:val="both"/>
              <w:rPr>
                <w:sz w:val="24"/>
                <w:szCs w:val="24"/>
              </w:rPr>
            </w:pPr>
          </w:p>
        </w:tc>
        <w:tc>
          <w:tcPr>
            <w:tcW w:w="1505" w:type="dxa"/>
            <w:tcBorders>
              <w:top w:val="double" w:sz="6" w:space="0" w:color="auto"/>
            </w:tcBorders>
          </w:tcPr>
          <w:p w14:paraId="51BD43EB" w14:textId="77777777" w:rsidR="004263BB" w:rsidRPr="00912E56" w:rsidRDefault="004263BB" w:rsidP="004263BB">
            <w:pPr>
              <w:spacing w:line="600" w:lineRule="auto"/>
              <w:jc w:val="both"/>
              <w:rPr>
                <w:sz w:val="24"/>
                <w:szCs w:val="24"/>
              </w:rPr>
            </w:pPr>
          </w:p>
        </w:tc>
      </w:tr>
      <w:tr w:rsidR="004263BB" w:rsidRPr="00912E56" w14:paraId="7CBEAC58" w14:textId="77777777" w:rsidTr="004263BB">
        <w:tc>
          <w:tcPr>
            <w:tcW w:w="2782" w:type="dxa"/>
          </w:tcPr>
          <w:p w14:paraId="016FA4D2" w14:textId="77777777" w:rsidR="004263BB" w:rsidRPr="00912E56" w:rsidRDefault="004263BB" w:rsidP="004263BB">
            <w:pPr>
              <w:spacing w:line="600" w:lineRule="auto"/>
              <w:jc w:val="both"/>
              <w:rPr>
                <w:sz w:val="24"/>
                <w:szCs w:val="24"/>
                <w:lang w:val="en-GB"/>
              </w:rPr>
            </w:pPr>
          </w:p>
        </w:tc>
        <w:tc>
          <w:tcPr>
            <w:tcW w:w="1530" w:type="dxa"/>
          </w:tcPr>
          <w:p w14:paraId="3312C7C9" w14:textId="77777777" w:rsidR="004263BB" w:rsidRPr="00912E56" w:rsidRDefault="004263BB" w:rsidP="004263BB">
            <w:pPr>
              <w:spacing w:line="600" w:lineRule="auto"/>
              <w:jc w:val="both"/>
              <w:rPr>
                <w:sz w:val="24"/>
                <w:szCs w:val="24"/>
              </w:rPr>
            </w:pPr>
          </w:p>
        </w:tc>
        <w:tc>
          <w:tcPr>
            <w:tcW w:w="1440" w:type="dxa"/>
          </w:tcPr>
          <w:p w14:paraId="72872609" w14:textId="77777777" w:rsidR="004263BB" w:rsidRPr="00912E56" w:rsidRDefault="004263BB" w:rsidP="004263BB">
            <w:pPr>
              <w:spacing w:line="600" w:lineRule="auto"/>
              <w:jc w:val="both"/>
              <w:rPr>
                <w:sz w:val="24"/>
                <w:szCs w:val="24"/>
              </w:rPr>
            </w:pPr>
          </w:p>
        </w:tc>
        <w:tc>
          <w:tcPr>
            <w:tcW w:w="1510" w:type="dxa"/>
          </w:tcPr>
          <w:p w14:paraId="45CB1F91" w14:textId="77777777" w:rsidR="004263BB" w:rsidRPr="00912E56" w:rsidRDefault="004263BB" w:rsidP="004263BB">
            <w:pPr>
              <w:spacing w:line="600" w:lineRule="auto"/>
              <w:jc w:val="both"/>
              <w:rPr>
                <w:sz w:val="24"/>
                <w:szCs w:val="24"/>
              </w:rPr>
            </w:pPr>
          </w:p>
        </w:tc>
        <w:tc>
          <w:tcPr>
            <w:tcW w:w="1505" w:type="dxa"/>
          </w:tcPr>
          <w:p w14:paraId="1C86DC50" w14:textId="77777777" w:rsidR="004263BB" w:rsidRPr="00912E56" w:rsidRDefault="004263BB" w:rsidP="004263BB">
            <w:pPr>
              <w:spacing w:line="600" w:lineRule="auto"/>
              <w:jc w:val="both"/>
              <w:rPr>
                <w:sz w:val="24"/>
                <w:szCs w:val="24"/>
              </w:rPr>
            </w:pPr>
          </w:p>
        </w:tc>
      </w:tr>
      <w:tr w:rsidR="004263BB" w:rsidRPr="00912E56" w14:paraId="7E0DA9AE" w14:textId="77777777" w:rsidTr="004263BB">
        <w:tc>
          <w:tcPr>
            <w:tcW w:w="2782" w:type="dxa"/>
          </w:tcPr>
          <w:p w14:paraId="39E6B085" w14:textId="77777777" w:rsidR="004263BB" w:rsidRPr="00912E56" w:rsidRDefault="004263BB" w:rsidP="004263BB">
            <w:pPr>
              <w:spacing w:line="600" w:lineRule="auto"/>
              <w:jc w:val="both"/>
              <w:rPr>
                <w:sz w:val="24"/>
                <w:szCs w:val="24"/>
              </w:rPr>
            </w:pPr>
          </w:p>
        </w:tc>
        <w:tc>
          <w:tcPr>
            <w:tcW w:w="1530" w:type="dxa"/>
          </w:tcPr>
          <w:p w14:paraId="620E9E3A" w14:textId="77777777" w:rsidR="004263BB" w:rsidRPr="00912E56" w:rsidRDefault="004263BB" w:rsidP="004263BB">
            <w:pPr>
              <w:spacing w:line="600" w:lineRule="auto"/>
              <w:jc w:val="both"/>
              <w:rPr>
                <w:sz w:val="24"/>
                <w:szCs w:val="24"/>
              </w:rPr>
            </w:pPr>
          </w:p>
        </w:tc>
        <w:tc>
          <w:tcPr>
            <w:tcW w:w="1440" w:type="dxa"/>
          </w:tcPr>
          <w:p w14:paraId="65D914F3" w14:textId="77777777" w:rsidR="004263BB" w:rsidRPr="00912E56" w:rsidRDefault="004263BB" w:rsidP="004263BB">
            <w:pPr>
              <w:spacing w:line="600" w:lineRule="auto"/>
              <w:jc w:val="both"/>
              <w:rPr>
                <w:sz w:val="24"/>
                <w:szCs w:val="24"/>
              </w:rPr>
            </w:pPr>
          </w:p>
        </w:tc>
        <w:tc>
          <w:tcPr>
            <w:tcW w:w="1510" w:type="dxa"/>
          </w:tcPr>
          <w:p w14:paraId="54058E1C" w14:textId="77777777" w:rsidR="004263BB" w:rsidRPr="00912E56" w:rsidRDefault="004263BB" w:rsidP="004263BB">
            <w:pPr>
              <w:spacing w:line="600" w:lineRule="auto"/>
              <w:jc w:val="both"/>
              <w:rPr>
                <w:sz w:val="24"/>
                <w:szCs w:val="24"/>
              </w:rPr>
            </w:pPr>
          </w:p>
        </w:tc>
        <w:tc>
          <w:tcPr>
            <w:tcW w:w="1505" w:type="dxa"/>
          </w:tcPr>
          <w:p w14:paraId="7429AE39" w14:textId="77777777" w:rsidR="004263BB" w:rsidRPr="00912E56" w:rsidRDefault="004263BB" w:rsidP="004263BB">
            <w:pPr>
              <w:spacing w:line="600" w:lineRule="auto"/>
              <w:jc w:val="both"/>
              <w:rPr>
                <w:sz w:val="24"/>
                <w:szCs w:val="24"/>
              </w:rPr>
            </w:pPr>
          </w:p>
        </w:tc>
      </w:tr>
      <w:tr w:rsidR="004263BB" w:rsidRPr="00912E56" w14:paraId="5427E998" w14:textId="77777777" w:rsidTr="004263BB">
        <w:tc>
          <w:tcPr>
            <w:tcW w:w="2782" w:type="dxa"/>
          </w:tcPr>
          <w:p w14:paraId="6D33647B" w14:textId="77777777" w:rsidR="004263BB" w:rsidRPr="00912E56" w:rsidRDefault="004263BB" w:rsidP="004263BB">
            <w:pPr>
              <w:spacing w:line="600" w:lineRule="auto"/>
              <w:jc w:val="both"/>
              <w:rPr>
                <w:sz w:val="24"/>
                <w:szCs w:val="24"/>
              </w:rPr>
            </w:pPr>
          </w:p>
        </w:tc>
        <w:tc>
          <w:tcPr>
            <w:tcW w:w="1530" w:type="dxa"/>
          </w:tcPr>
          <w:p w14:paraId="67A2AEA7" w14:textId="77777777" w:rsidR="004263BB" w:rsidRPr="00912E56" w:rsidRDefault="004263BB" w:rsidP="004263BB">
            <w:pPr>
              <w:spacing w:line="600" w:lineRule="auto"/>
              <w:jc w:val="both"/>
              <w:rPr>
                <w:sz w:val="24"/>
                <w:szCs w:val="24"/>
              </w:rPr>
            </w:pPr>
          </w:p>
        </w:tc>
        <w:tc>
          <w:tcPr>
            <w:tcW w:w="1440" w:type="dxa"/>
          </w:tcPr>
          <w:p w14:paraId="67133321" w14:textId="77777777" w:rsidR="004263BB" w:rsidRPr="00912E56" w:rsidRDefault="004263BB" w:rsidP="004263BB">
            <w:pPr>
              <w:spacing w:line="600" w:lineRule="auto"/>
              <w:jc w:val="both"/>
              <w:rPr>
                <w:sz w:val="24"/>
                <w:szCs w:val="24"/>
              </w:rPr>
            </w:pPr>
          </w:p>
        </w:tc>
        <w:tc>
          <w:tcPr>
            <w:tcW w:w="1510" w:type="dxa"/>
          </w:tcPr>
          <w:p w14:paraId="669D597E" w14:textId="77777777" w:rsidR="004263BB" w:rsidRPr="00912E56" w:rsidRDefault="004263BB" w:rsidP="004263BB">
            <w:pPr>
              <w:spacing w:line="600" w:lineRule="auto"/>
              <w:jc w:val="both"/>
              <w:rPr>
                <w:sz w:val="24"/>
                <w:szCs w:val="24"/>
              </w:rPr>
            </w:pPr>
          </w:p>
        </w:tc>
        <w:tc>
          <w:tcPr>
            <w:tcW w:w="1505" w:type="dxa"/>
          </w:tcPr>
          <w:p w14:paraId="3D7F352E" w14:textId="77777777" w:rsidR="004263BB" w:rsidRPr="00912E56" w:rsidRDefault="004263BB" w:rsidP="004263BB">
            <w:pPr>
              <w:spacing w:line="600" w:lineRule="auto"/>
              <w:jc w:val="both"/>
              <w:rPr>
                <w:sz w:val="24"/>
                <w:szCs w:val="24"/>
              </w:rPr>
            </w:pPr>
          </w:p>
        </w:tc>
      </w:tr>
      <w:tr w:rsidR="004263BB" w:rsidRPr="00912E56" w14:paraId="24DE9FC3" w14:textId="77777777" w:rsidTr="004263BB">
        <w:tc>
          <w:tcPr>
            <w:tcW w:w="2782" w:type="dxa"/>
          </w:tcPr>
          <w:p w14:paraId="1A395BCA" w14:textId="77777777" w:rsidR="004263BB" w:rsidRPr="00912E56" w:rsidRDefault="004263BB" w:rsidP="004263BB">
            <w:pPr>
              <w:spacing w:line="600" w:lineRule="auto"/>
              <w:jc w:val="both"/>
              <w:rPr>
                <w:sz w:val="24"/>
                <w:szCs w:val="24"/>
              </w:rPr>
            </w:pPr>
          </w:p>
        </w:tc>
        <w:tc>
          <w:tcPr>
            <w:tcW w:w="1530" w:type="dxa"/>
          </w:tcPr>
          <w:p w14:paraId="2583199E" w14:textId="77777777" w:rsidR="004263BB" w:rsidRPr="00912E56" w:rsidRDefault="004263BB" w:rsidP="004263BB">
            <w:pPr>
              <w:spacing w:line="600" w:lineRule="auto"/>
              <w:jc w:val="both"/>
              <w:rPr>
                <w:sz w:val="24"/>
                <w:szCs w:val="24"/>
              </w:rPr>
            </w:pPr>
          </w:p>
        </w:tc>
        <w:tc>
          <w:tcPr>
            <w:tcW w:w="1440" w:type="dxa"/>
          </w:tcPr>
          <w:p w14:paraId="317A95F2" w14:textId="77777777" w:rsidR="004263BB" w:rsidRPr="00912E56" w:rsidRDefault="004263BB" w:rsidP="004263BB">
            <w:pPr>
              <w:spacing w:line="600" w:lineRule="auto"/>
              <w:jc w:val="both"/>
              <w:rPr>
                <w:sz w:val="24"/>
                <w:szCs w:val="24"/>
              </w:rPr>
            </w:pPr>
          </w:p>
        </w:tc>
        <w:tc>
          <w:tcPr>
            <w:tcW w:w="1510" w:type="dxa"/>
          </w:tcPr>
          <w:p w14:paraId="46D72CB2" w14:textId="77777777" w:rsidR="004263BB" w:rsidRPr="00912E56" w:rsidRDefault="004263BB" w:rsidP="004263BB">
            <w:pPr>
              <w:spacing w:line="600" w:lineRule="auto"/>
              <w:jc w:val="both"/>
              <w:rPr>
                <w:sz w:val="24"/>
                <w:szCs w:val="24"/>
              </w:rPr>
            </w:pPr>
          </w:p>
        </w:tc>
        <w:tc>
          <w:tcPr>
            <w:tcW w:w="1505" w:type="dxa"/>
          </w:tcPr>
          <w:p w14:paraId="47DA82F4" w14:textId="77777777" w:rsidR="004263BB" w:rsidRPr="00912E56" w:rsidRDefault="004263BB" w:rsidP="004263BB">
            <w:pPr>
              <w:spacing w:line="600" w:lineRule="auto"/>
              <w:jc w:val="both"/>
              <w:rPr>
                <w:sz w:val="24"/>
                <w:szCs w:val="24"/>
              </w:rPr>
            </w:pPr>
          </w:p>
        </w:tc>
      </w:tr>
    </w:tbl>
    <w:p w14:paraId="155067A5" w14:textId="77777777" w:rsidR="00D324EB" w:rsidRPr="00912E56" w:rsidRDefault="00D324EB" w:rsidP="00AC16CD">
      <w:pPr>
        <w:jc w:val="both"/>
        <w:rPr>
          <w:sz w:val="24"/>
          <w:szCs w:val="24"/>
        </w:rPr>
        <w:sectPr w:rsidR="00D324EB" w:rsidRPr="00912E56" w:rsidSect="005B6B0C">
          <w:pgSz w:w="11906" w:h="16838"/>
          <w:pgMar w:top="1440" w:right="1440" w:bottom="1440" w:left="1440" w:header="708" w:footer="708" w:gutter="0"/>
          <w:cols w:space="708"/>
          <w:docGrid w:linePitch="360"/>
        </w:sectPr>
      </w:pPr>
    </w:p>
    <w:p w14:paraId="48A4EFDF" w14:textId="77777777" w:rsidR="00D324EB" w:rsidRPr="00912E56" w:rsidRDefault="00D324EB" w:rsidP="00AC16CD">
      <w:pPr>
        <w:jc w:val="both"/>
        <w:rPr>
          <w:b/>
          <w:bCs/>
          <w:sz w:val="24"/>
          <w:szCs w:val="24"/>
        </w:rPr>
      </w:pPr>
      <w:r w:rsidRPr="00912E56">
        <w:rPr>
          <w:sz w:val="24"/>
          <w:szCs w:val="24"/>
        </w:rPr>
        <w:lastRenderedPageBreak/>
        <w:t>Q2.</w:t>
      </w:r>
      <w:r w:rsidRPr="00912E56">
        <w:rPr>
          <w:b/>
          <w:bCs/>
          <w:sz w:val="24"/>
          <w:szCs w:val="24"/>
        </w:rPr>
        <w:t xml:space="preserve">  After once again writing down the number of the sectors you selected at the start, please indicate the degree to which each sector has been impacted to date by the COVID-19 outbreak and the restrictive measures introduced to fight it. </w:t>
      </w:r>
    </w:p>
    <w:p w14:paraId="7A930A10" w14:textId="77777777" w:rsidR="00D324EB" w:rsidRPr="00912E56" w:rsidRDefault="00D324EB" w:rsidP="00AC16CD">
      <w:pPr>
        <w:pStyle w:val="ListParagraph"/>
        <w:numPr>
          <w:ilvl w:val="0"/>
          <w:numId w:val="1"/>
        </w:numPr>
        <w:jc w:val="both"/>
        <w:rPr>
          <w:sz w:val="24"/>
          <w:szCs w:val="24"/>
        </w:rPr>
      </w:pPr>
      <w:r w:rsidRPr="00912E56">
        <w:rPr>
          <w:b/>
          <w:bCs/>
          <w:sz w:val="24"/>
          <w:szCs w:val="24"/>
        </w:rPr>
        <w:t>= No significant impact</w:t>
      </w:r>
      <w:r w:rsidRPr="00912E56">
        <w:rPr>
          <w:sz w:val="24"/>
          <w:szCs w:val="24"/>
        </w:rPr>
        <w:t xml:space="preserve"> – this would be the case if the sector’s operations currently continue to the same scale.</w:t>
      </w:r>
    </w:p>
    <w:p w14:paraId="75F5EFA9" w14:textId="77777777" w:rsidR="00D324EB" w:rsidRPr="00912E56" w:rsidRDefault="00D324EB" w:rsidP="00AC16CD">
      <w:pPr>
        <w:pStyle w:val="ListParagraph"/>
        <w:numPr>
          <w:ilvl w:val="0"/>
          <w:numId w:val="1"/>
        </w:numPr>
        <w:jc w:val="both"/>
        <w:rPr>
          <w:sz w:val="24"/>
          <w:szCs w:val="24"/>
        </w:rPr>
      </w:pPr>
      <w:r w:rsidRPr="00912E56">
        <w:rPr>
          <w:b/>
          <w:bCs/>
          <w:sz w:val="24"/>
          <w:szCs w:val="24"/>
        </w:rPr>
        <w:t>= Significant negative impact</w:t>
      </w:r>
      <w:r w:rsidRPr="00912E56">
        <w:rPr>
          <w:sz w:val="24"/>
          <w:szCs w:val="24"/>
        </w:rPr>
        <w:t xml:space="preserve"> – this would be the case if the COVID-19 epidemic has made a clear difference but activities are currently continuing without large scale disruption.</w:t>
      </w:r>
    </w:p>
    <w:p w14:paraId="76F81D4D" w14:textId="77777777" w:rsidR="00D324EB" w:rsidRPr="00912E56" w:rsidRDefault="00D324EB" w:rsidP="00AC16CD">
      <w:pPr>
        <w:pStyle w:val="ListParagraph"/>
        <w:numPr>
          <w:ilvl w:val="0"/>
          <w:numId w:val="1"/>
        </w:numPr>
        <w:jc w:val="both"/>
        <w:rPr>
          <w:sz w:val="24"/>
          <w:szCs w:val="24"/>
        </w:rPr>
      </w:pPr>
      <w:r w:rsidRPr="00912E56">
        <w:rPr>
          <w:b/>
          <w:bCs/>
          <w:sz w:val="24"/>
          <w:szCs w:val="24"/>
        </w:rPr>
        <w:t>= Major negative impact</w:t>
      </w:r>
      <w:r w:rsidRPr="00912E56">
        <w:rPr>
          <w:sz w:val="24"/>
          <w:szCs w:val="24"/>
        </w:rPr>
        <w:t xml:space="preserve"> – this would be the case if the COVID-19 epidemic and the related restrictive measures have reduced activities to a dangerous degree.</w:t>
      </w:r>
    </w:p>
    <w:p w14:paraId="27891D5E" w14:textId="77777777" w:rsidR="00D324EB" w:rsidRPr="00912E56" w:rsidRDefault="00D324EB" w:rsidP="00AC16CD">
      <w:pPr>
        <w:pStyle w:val="ListParagraph"/>
        <w:numPr>
          <w:ilvl w:val="0"/>
          <w:numId w:val="1"/>
        </w:numPr>
        <w:jc w:val="both"/>
        <w:rPr>
          <w:sz w:val="24"/>
          <w:szCs w:val="24"/>
        </w:rPr>
      </w:pPr>
      <w:r w:rsidRPr="00912E56">
        <w:rPr>
          <w:b/>
          <w:bCs/>
          <w:sz w:val="24"/>
          <w:szCs w:val="24"/>
        </w:rPr>
        <w:t>= Devastating impact</w:t>
      </w:r>
      <w:r w:rsidRPr="00912E56">
        <w:rPr>
          <w:sz w:val="24"/>
          <w:szCs w:val="24"/>
        </w:rPr>
        <w:t xml:space="preserve"> – this would be the case if the COVID-19 epidemic and the related restrictive measures have stopped activities more or less entirely.</w:t>
      </w:r>
    </w:p>
    <w:p w14:paraId="52386581" w14:textId="77777777" w:rsidR="00D324EB" w:rsidRPr="00912E56" w:rsidRDefault="00D324EB" w:rsidP="00AC16CD">
      <w:pPr>
        <w:pStyle w:val="ListParagraph"/>
        <w:numPr>
          <w:ilvl w:val="0"/>
          <w:numId w:val="1"/>
        </w:numPr>
        <w:jc w:val="both"/>
        <w:rPr>
          <w:sz w:val="24"/>
          <w:szCs w:val="24"/>
        </w:rPr>
      </w:pPr>
      <w:r w:rsidRPr="00912E56">
        <w:rPr>
          <w:b/>
          <w:bCs/>
          <w:sz w:val="24"/>
          <w:szCs w:val="24"/>
        </w:rPr>
        <w:t xml:space="preserve">= Positive impact - </w:t>
      </w:r>
      <w:r w:rsidRPr="00912E56">
        <w:rPr>
          <w:sz w:val="24"/>
          <w:szCs w:val="24"/>
        </w:rPr>
        <w:t>this would be the case if</w:t>
      </w:r>
      <w:r w:rsidRPr="00912E56">
        <w:rPr>
          <w:b/>
          <w:bCs/>
          <w:sz w:val="24"/>
          <w:szCs w:val="24"/>
        </w:rPr>
        <w:t xml:space="preserve"> </w:t>
      </w:r>
      <w:r w:rsidRPr="00912E56">
        <w:rPr>
          <w:sz w:val="24"/>
          <w:szCs w:val="24"/>
        </w:rPr>
        <w:t>the COVID-19 epidemic and the related restrictive measures resulted in the sector’s growth.</w:t>
      </w:r>
    </w:p>
    <w:p w14:paraId="4BBDC8F2" w14:textId="77777777" w:rsidR="00D324EB" w:rsidRPr="00912E56" w:rsidRDefault="00D324EB" w:rsidP="00AC16CD">
      <w:pPr>
        <w:jc w:val="both"/>
        <w:rPr>
          <w:sz w:val="24"/>
          <w:szCs w:val="24"/>
        </w:rPr>
      </w:pPr>
      <w:r w:rsidRPr="00912E56">
        <w:rPr>
          <w:sz w:val="24"/>
          <w:szCs w:val="24"/>
        </w:rPr>
        <w:t>In each cell enter the number that responds to how impacted each sector was.</w:t>
      </w:r>
    </w:p>
    <w:tbl>
      <w:tblPr>
        <w:tblStyle w:val="TableGrid"/>
        <w:tblpPr w:leftFromText="180" w:rightFromText="180" w:vertAnchor="text" w:horzAnchor="margin" w:tblpY="160"/>
        <w:tblW w:w="90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22"/>
        <w:gridCol w:w="1710"/>
        <w:gridCol w:w="1980"/>
        <w:gridCol w:w="2070"/>
      </w:tblGrid>
      <w:tr w:rsidR="00D324EB" w:rsidRPr="00912E56" w14:paraId="11B6AC03" w14:textId="77777777" w:rsidTr="004263BB">
        <w:tc>
          <w:tcPr>
            <w:tcW w:w="3322" w:type="dxa"/>
            <w:tcBorders>
              <w:bottom w:val="double" w:sz="6" w:space="0" w:color="auto"/>
            </w:tcBorders>
            <w:shd w:val="clear" w:color="auto" w:fill="D9D9D9" w:themeFill="background1" w:themeFillShade="D9"/>
          </w:tcPr>
          <w:p w14:paraId="4AD2CBD2" w14:textId="77777777" w:rsidR="00D324EB" w:rsidRPr="00912E56" w:rsidRDefault="00D324EB" w:rsidP="00AC16CD">
            <w:pPr>
              <w:jc w:val="both"/>
              <w:rPr>
                <w:b/>
                <w:bCs/>
                <w:sz w:val="24"/>
                <w:szCs w:val="24"/>
                <w:lang w:val="en-GB"/>
              </w:rPr>
            </w:pPr>
            <w:r w:rsidRPr="00912E56">
              <w:rPr>
                <w:b/>
                <w:bCs/>
                <w:sz w:val="24"/>
                <w:szCs w:val="24"/>
                <w:lang w:val="en-GB"/>
              </w:rPr>
              <w:t>Sector No.  and Title</w:t>
            </w:r>
          </w:p>
        </w:tc>
        <w:tc>
          <w:tcPr>
            <w:tcW w:w="1710" w:type="dxa"/>
            <w:tcBorders>
              <w:bottom w:val="double" w:sz="6" w:space="0" w:color="auto"/>
            </w:tcBorders>
            <w:shd w:val="clear" w:color="auto" w:fill="D9D9D9" w:themeFill="background1" w:themeFillShade="D9"/>
          </w:tcPr>
          <w:p w14:paraId="13E22450" w14:textId="77777777" w:rsidR="00D324EB" w:rsidRPr="00912E56" w:rsidRDefault="00D324EB" w:rsidP="00AC16CD">
            <w:pPr>
              <w:jc w:val="both"/>
              <w:rPr>
                <w:b/>
                <w:bCs/>
                <w:sz w:val="24"/>
                <w:szCs w:val="24"/>
              </w:rPr>
            </w:pPr>
            <w:r w:rsidRPr="00912E56">
              <w:rPr>
                <w:b/>
                <w:bCs/>
                <w:sz w:val="24"/>
                <w:szCs w:val="24"/>
              </w:rPr>
              <w:t xml:space="preserve">Q2A. </w:t>
            </w:r>
          </w:p>
          <w:p w14:paraId="6597CF8D" w14:textId="77777777" w:rsidR="00D324EB" w:rsidRPr="00912E56" w:rsidRDefault="00D324EB" w:rsidP="00AC16CD">
            <w:pPr>
              <w:jc w:val="both"/>
              <w:rPr>
                <w:b/>
                <w:bCs/>
                <w:sz w:val="24"/>
                <w:szCs w:val="24"/>
              </w:rPr>
            </w:pPr>
            <w:r w:rsidRPr="00912E56">
              <w:rPr>
                <w:b/>
                <w:bCs/>
                <w:sz w:val="24"/>
                <w:szCs w:val="24"/>
              </w:rPr>
              <w:t>Impact on employment</w:t>
            </w:r>
          </w:p>
        </w:tc>
        <w:tc>
          <w:tcPr>
            <w:tcW w:w="1980" w:type="dxa"/>
            <w:tcBorders>
              <w:bottom w:val="double" w:sz="6" w:space="0" w:color="auto"/>
            </w:tcBorders>
            <w:shd w:val="clear" w:color="auto" w:fill="D9D9D9" w:themeFill="background1" w:themeFillShade="D9"/>
          </w:tcPr>
          <w:p w14:paraId="0C0240CC" w14:textId="77777777" w:rsidR="00D324EB" w:rsidRPr="00912E56" w:rsidRDefault="00D324EB" w:rsidP="00AC16CD">
            <w:pPr>
              <w:jc w:val="both"/>
              <w:rPr>
                <w:b/>
                <w:bCs/>
                <w:sz w:val="24"/>
                <w:szCs w:val="24"/>
              </w:rPr>
            </w:pPr>
            <w:r w:rsidRPr="00912E56">
              <w:rPr>
                <w:b/>
                <w:bCs/>
                <w:sz w:val="24"/>
                <w:szCs w:val="24"/>
              </w:rPr>
              <w:t xml:space="preserve">Q2B. </w:t>
            </w:r>
          </w:p>
          <w:p w14:paraId="4D7C8D27" w14:textId="77777777" w:rsidR="00D324EB" w:rsidRPr="00912E56" w:rsidRDefault="00D324EB" w:rsidP="00AC16CD">
            <w:pPr>
              <w:jc w:val="both"/>
              <w:rPr>
                <w:b/>
                <w:bCs/>
                <w:sz w:val="24"/>
                <w:szCs w:val="24"/>
              </w:rPr>
            </w:pPr>
            <w:r w:rsidRPr="00912E56">
              <w:rPr>
                <w:b/>
                <w:bCs/>
                <w:sz w:val="24"/>
                <w:szCs w:val="24"/>
              </w:rPr>
              <w:t>Impact on economic growth</w:t>
            </w:r>
          </w:p>
        </w:tc>
        <w:tc>
          <w:tcPr>
            <w:tcW w:w="2070" w:type="dxa"/>
            <w:tcBorders>
              <w:bottom w:val="double" w:sz="6" w:space="0" w:color="auto"/>
            </w:tcBorders>
            <w:shd w:val="clear" w:color="auto" w:fill="D9D9D9" w:themeFill="background1" w:themeFillShade="D9"/>
          </w:tcPr>
          <w:p w14:paraId="3E3FF01A" w14:textId="77777777" w:rsidR="00D324EB" w:rsidRPr="00912E56" w:rsidRDefault="00D324EB" w:rsidP="00AC16CD">
            <w:pPr>
              <w:jc w:val="both"/>
              <w:rPr>
                <w:b/>
                <w:bCs/>
                <w:sz w:val="24"/>
                <w:szCs w:val="24"/>
              </w:rPr>
            </w:pPr>
            <w:r w:rsidRPr="00912E56">
              <w:rPr>
                <w:b/>
                <w:bCs/>
                <w:sz w:val="24"/>
                <w:szCs w:val="24"/>
              </w:rPr>
              <w:t xml:space="preserve">Q2C. </w:t>
            </w:r>
          </w:p>
          <w:p w14:paraId="35EAF49B" w14:textId="77777777" w:rsidR="00D324EB" w:rsidRPr="00912E56" w:rsidRDefault="00D324EB" w:rsidP="00AC16CD">
            <w:pPr>
              <w:jc w:val="both"/>
              <w:rPr>
                <w:b/>
                <w:bCs/>
                <w:sz w:val="24"/>
                <w:szCs w:val="24"/>
              </w:rPr>
            </w:pPr>
            <w:r w:rsidRPr="00912E56">
              <w:rPr>
                <w:b/>
                <w:bCs/>
                <w:sz w:val="24"/>
                <w:szCs w:val="24"/>
              </w:rPr>
              <w:t>Impact on local municipal revenue</w:t>
            </w:r>
          </w:p>
        </w:tc>
      </w:tr>
      <w:tr w:rsidR="00D324EB" w:rsidRPr="00912E56" w14:paraId="71E3C114" w14:textId="77777777" w:rsidTr="004263BB">
        <w:tc>
          <w:tcPr>
            <w:tcW w:w="3322" w:type="dxa"/>
            <w:tcBorders>
              <w:top w:val="double" w:sz="6" w:space="0" w:color="auto"/>
            </w:tcBorders>
          </w:tcPr>
          <w:p w14:paraId="27F1B06E" w14:textId="77777777" w:rsidR="00D324EB" w:rsidRPr="00912E56" w:rsidRDefault="00D324EB" w:rsidP="00AC16CD">
            <w:pPr>
              <w:spacing w:line="600" w:lineRule="auto"/>
              <w:jc w:val="both"/>
              <w:rPr>
                <w:sz w:val="24"/>
                <w:szCs w:val="24"/>
                <w:lang w:val="en-GB"/>
              </w:rPr>
            </w:pPr>
          </w:p>
        </w:tc>
        <w:tc>
          <w:tcPr>
            <w:tcW w:w="1710" w:type="dxa"/>
            <w:tcBorders>
              <w:top w:val="double" w:sz="6" w:space="0" w:color="auto"/>
            </w:tcBorders>
          </w:tcPr>
          <w:p w14:paraId="7E0A2E6B" w14:textId="77777777" w:rsidR="00D324EB" w:rsidRPr="00912E56" w:rsidRDefault="00D324EB" w:rsidP="00AC16CD">
            <w:pPr>
              <w:spacing w:line="600" w:lineRule="auto"/>
              <w:jc w:val="both"/>
              <w:rPr>
                <w:sz w:val="24"/>
                <w:szCs w:val="24"/>
              </w:rPr>
            </w:pPr>
          </w:p>
        </w:tc>
        <w:tc>
          <w:tcPr>
            <w:tcW w:w="1980" w:type="dxa"/>
            <w:tcBorders>
              <w:top w:val="double" w:sz="6" w:space="0" w:color="auto"/>
            </w:tcBorders>
          </w:tcPr>
          <w:p w14:paraId="67A3C37E" w14:textId="77777777" w:rsidR="00D324EB" w:rsidRPr="00912E56" w:rsidRDefault="00D324EB" w:rsidP="00AC16CD">
            <w:pPr>
              <w:spacing w:line="600" w:lineRule="auto"/>
              <w:jc w:val="both"/>
              <w:rPr>
                <w:sz w:val="24"/>
                <w:szCs w:val="24"/>
              </w:rPr>
            </w:pPr>
          </w:p>
        </w:tc>
        <w:tc>
          <w:tcPr>
            <w:tcW w:w="2070" w:type="dxa"/>
            <w:tcBorders>
              <w:top w:val="double" w:sz="6" w:space="0" w:color="auto"/>
            </w:tcBorders>
          </w:tcPr>
          <w:p w14:paraId="108FA619" w14:textId="77777777" w:rsidR="00D324EB" w:rsidRPr="00912E56" w:rsidRDefault="00D324EB" w:rsidP="00AC16CD">
            <w:pPr>
              <w:spacing w:line="600" w:lineRule="auto"/>
              <w:jc w:val="both"/>
              <w:rPr>
                <w:sz w:val="24"/>
                <w:szCs w:val="24"/>
              </w:rPr>
            </w:pPr>
          </w:p>
        </w:tc>
      </w:tr>
      <w:tr w:rsidR="00D324EB" w:rsidRPr="00912E56" w14:paraId="3CE86204" w14:textId="77777777" w:rsidTr="004263BB">
        <w:tc>
          <w:tcPr>
            <w:tcW w:w="3322" w:type="dxa"/>
          </w:tcPr>
          <w:p w14:paraId="49731EB7" w14:textId="77777777" w:rsidR="00D324EB" w:rsidRPr="00912E56" w:rsidRDefault="00D324EB" w:rsidP="00AC16CD">
            <w:pPr>
              <w:spacing w:line="600" w:lineRule="auto"/>
              <w:jc w:val="both"/>
              <w:rPr>
                <w:sz w:val="24"/>
                <w:szCs w:val="24"/>
                <w:lang w:val="en-GB"/>
              </w:rPr>
            </w:pPr>
          </w:p>
        </w:tc>
        <w:tc>
          <w:tcPr>
            <w:tcW w:w="1710" w:type="dxa"/>
          </w:tcPr>
          <w:p w14:paraId="606E3576" w14:textId="77777777" w:rsidR="00D324EB" w:rsidRPr="00912E56" w:rsidRDefault="00D324EB" w:rsidP="00AC16CD">
            <w:pPr>
              <w:spacing w:line="600" w:lineRule="auto"/>
              <w:jc w:val="both"/>
              <w:rPr>
                <w:sz w:val="24"/>
                <w:szCs w:val="24"/>
              </w:rPr>
            </w:pPr>
          </w:p>
        </w:tc>
        <w:tc>
          <w:tcPr>
            <w:tcW w:w="1980" w:type="dxa"/>
          </w:tcPr>
          <w:p w14:paraId="7F05C7AE" w14:textId="77777777" w:rsidR="00D324EB" w:rsidRPr="00912E56" w:rsidRDefault="00D324EB" w:rsidP="00AC16CD">
            <w:pPr>
              <w:spacing w:line="600" w:lineRule="auto"/>
              <w:jc w:val="both"/>
              <w:rPr>
                <w:sz w:val="24"/>
                <w:szCs w:val="24"/>
              </w:rPr>
            </w:pPr>
          </w:p>
        </w:tc>
        <w:tc>
          <w:tcPr>
            <w:tcW w:w="2070" w:type="dxa"/>
          </w:tcPr>
          <w:p w14:paraId="1BCA59EC" w14:textId="77777777" w:rsidR="00D324EB" w:rsidRPr="00912E56" w:rsidRDefault="00D324EB" w:rsidP="00AC16CD">
            <w:pPr>
              <w:spacing w:line="600" w:lineRule="auto"/>
              <w:jc w:val="both"/>
              <w:rPr>
                <w:sz w:val="24"/>
                <w:szCs w:val="24"/>
              </w:rPr>
            </w:pPr>
          </w:p>
        </w:tc>
      </w:tr>
      <w:tr w:rsidR="00D324EB" w:rsidRPr="00912E56" w14:paraId="43E79A3C" w14:textId="77777777" w:rsidTr="004263BB">
        <w:tc>
          <w:tcPr>
            <w:tcW w:w="3322" w:type="dxa"/>
          </w:tcPr>
          <w:p w14:paraId="3A04FE88" w14:textId="77777777" w:rsidR="00D324EB" w:rsidRPr="00912E56" w:rsidRDefault="00D324EB" w:rsidP="00AC16CD">
            <w:pPr>
              <w:spacing w:line="600" w:lineRule="auto"/>
              <w:jc w:val="both"/>
              <w:rPr>
                <w:sz w:val="24"/>
                <w:szCs w:val="24"/>
              </w:rPr>
            </w:pPr>
          </w:p>
        </w:tc>
        <w:tc>
          <w:tcPr>
            <w:tcW w:w="1710" w:type="dxa"/>
          </w:tcPr>
          <w:p w14:paraId="6CA58165" w14:textId="77777777" w:rsidR="00D324EB" w:rsidRPr="00912E56" w:rsidRDefault="00D324EB" w:rsidP="00AC16CD">
            <w:pPr>
              <w:spacing w:line="600" w:lineRule="auto"/>
              <w:jc w:val="both"/>
              <w:rPr>
                <w:sz w:val="24"/>
                <w:szCs w:val="24"/>
              </w:rPr>
            </w:pPr>
          </w:p>
        </w:tc>
        <w:tc>
          <w:tcPr>
            <w:tcW w:w="1980" w:type="dxa"/>
          </w:tcPr>
          <w:p w14:paraId="2461DF4D" w14:textId="77777777" w:rsidR="00D324EB" w:rsidRPr="00912E56" w:rsidRDefault="00D324EB" w:rsidP="00AC16CD">
            <w:pPr>
              <w:spacing w:line="600" w:lineRule="auto"/>
              <w:jc w:val="both"/>
              <w:rPr>
                <w:sz w:val="24"/>
                <w:szCs w:val="24"/>
              </w:rPr>
            </w:pPr>
          </w:p>
        </w:tc>
        <w:tc>
          <w:tcPr>
            <w:tcW w:w="2070" w:type="dxa"/>
          </w:tcPr>
          <w:p w14:paraId="59C05E1E" w14:textId="77777777" w:rsidR="00D324EB" w:rsidRPr="00912E56" w:rsidRDefault="00D324EB" w:rsidP="00AC16CD">
            <w:pPr>
              <w:spacing w:line="600" w:lineRule="auto"/>
              <w:jc w:val="both"/>
              <w:rPr>
                <w:sz w:val="24"/>
                <w:szCs w:val="24"/>
              </w:rPr>
            </w:pPr>
          </w:p>
        </w:tc>
      </w:tr>
      <w:tr w:rsidR="00D324EB" w:rsidRPr="00912E56" w14:paraId="27CF00A5" w14:textId="77777777" w:rsidTr="004263BB">
        <w:tc>
          <w:tcPr>
            <w:tcW w:w="3322" w:type="dxa"/>
          </w:tcPr>
          <w:p w14:paraId="2714DADF" w14:textId="77777777" w:rsidR="00D324EB" w:rsidRPr="00912E56" w:rsidRDefault="00D324EB" w:rsidP="00AC16CD">
            <w:pPr>
              <w:spacing w:line="600" w:lineRule="auto"/>
              <w:jc w:val="both"/>
              <w:rPr>
                <w:sz w:val="24"/>
                <w:szCs w:val="24"/>
              </w:rPr>
            </w:pPr>
          </w:p>
        </w:tc>
        <w:tc>
          <w:tcPr>
            <w:tcW w:w="1710" w:type="dxa"/>
          </w:tcPr>
          <w:p w14:paraId="661D6624" w14:textId="77777777" w:rsidR="00D324EB" w:rsidRPr="00912E56" w:rsidRDefault="00D324EB" w:rsidP="00AC16CD">
            <w:pPr>
              <w:spacing w:line="600" w:lineRule="auto"/>
              <w:jc w:val="both"/>
              <w:rPr>
                <w:sz w:val="24"/>
                <w:szCs w:val="24"/>
              </w:rPr>
            </w:pPr>
          </w:p>
        </w:tc>
        <w:tc>
          <w:tcPr>
            <w:tcW w:w="1980" w:type="dxa"/>
          </w:tcPr>
          <w:p w14:paraId="10E457B6" w14:textId="77777777" w:rsidR="00D324EB" w:rsidRPr="00912E56" w:rsidRDefault="00D324EB" w:rsidP="00AC16CD">
            <w:pPr>
              <w:spacing w:line="600" w:lineRule="auto"/>
              <w:jc w:val="both"/>
              <w:rPr>
                <w:sz w:val="24"/>
                <w:szCs w:val="24"/>
              </w:rPr>
            </w:pPr>
          </w:p>
        </w:tc>
        <w:tc>
          <w:tcPr>
            <w:tcW w:w="2070" w:type="dxa"/>
          </w:tcPr>
          <w:p w14:paraId="2305926C" w14:textId="77777777" w:rsidR="00D324EB" w:rsidRPr="00912E56" w:rsidRDefault="00D324EB" w:rsidP="00AC16CD">
            <w:pPr>
              <w:spacing w:line="600" w:lineRule="auto"/>
              <w:jc w:val="both"/>
              <w:rPr>
                <w:sz w:val="24"/>
                <w:szCs w:val="24"/>
              </w:rPr>
            </w:pPr>
          </w:p>
        </w:tc>
      </w:tr>
      <w:tr w:rsidR="00D324EB" w:rsidRPr="00912E56" w14:paraId="01B8469D" w14:textId="77777777" w:rsidTr="004263BB">
        <w:tc>
          <w:tcPr>
            <w:tcW w:w="3322" w:type="dxa"/>
          </w:tcPr>
          <w:p w14:paraId="4B587163" w14:textId="77777777" w:rsidR="00D324EB" w:rsidRPr="00912E56" w:rsidRDefault="00D324EB" w:rsidP="00AC16CD">
            <w:pPr>
              <w:spacing w:line="600" w:lineRule="auto"/>
              <w:jc w:val="both"/>
              <w:rPr>
                <w:sz w:val="24"/>
                <w:szCs w:val="24"/>
              </w:rPr>
            </w:pPr>
          </w:p>
        </w:tc>
        <w:tc>
          <w:tcPr>
            <w:tcW w:w="1710" w:type="dxa"/>
          </w:tcPr>
          <w:p w14:paraId="1B02CCB1" w14:textId="77777777" w:rsidR="00D324EB" w:rsidRPr="00912E56" w:rsidRDefault="00D324EB" w:rsidP="00AC16CD">
            <w:pPr>
              <w:spacing w:line="600" w:lineRule="auto"/>
              <w:jc w:val="both"/>
              <w:rPr>
                <w:sz w:val="24"/>
                <w:szCs w:val="24"/>
              </w:rPr>
            </w:pPr>
          </w:p>
        </w:tc>
        <w:tc>
          <w:tcPr>
            <w:tcW w:w="1980" w:type="dxa"/>
          </w:tcPr>
          <w:p w14:paraId="55736117" w14:textId="77777777" w:rsidR="00D324EB" w:rsidRPr="00912E56" w:rsidRDefault="00D324EB" w:rsidP="00AC16CD">
            <w:pPr>
              <w:spacing w:line="600" w:lineRule="auto"/>
              <w:jc w:val="both"/>
              <w:rPr>
                <w:sz w:val="24"/>
                <w:szCs w:val="24"/>
              </w:rPr>
            </w:pPr>
          </w:p>
        </w:tc>
        <w:tc>
          <w:tcPr>
            <w:tcW w:w="2070" w:type="dxa"/>
          </w:tcPr>
          <w:p w14:paraId="46609170" w14:textId="77777777" w:rsidR="00D324EB" w:rsidRPr="00912E56" w:rsidRDefault="00D324EB" w:rsidP="00AC16CD">
            <w:pPr>
              <w:spacing w:line="600" w:lineRule="auto"/>
              <w:jc w:val="both"/>
              <w:rPr>
                <w:sz w:val="24"/>
                <w:szCs w:val="24"/>
              </w:rPr>
            </w:pPr>
          </w:p>
        </w:tc>
      </w:tr>
    </w:tbl>
    <w:p w14:paraId="1579AF1C" w14:textId="77777777" w:rsidR="00D324EB" w:rsidRPr="00912E56" w:rsidRDefault="00D324EB" w:rsidP="00AC16CD">
      <w:pPr>
        <w:jc w:val="both"/>
        <w:rPr>
          <w:b/>
          <w:bCs/>
          <w:sz w:val="24"/>
          <w:szCs w:val="24"/>
        </w:rPr>
      </w:pPr>
    </w:p>
    <w:p w14:paraId="47096177" w14:textId="77777777" w:rsidR="00D324EB" w:rsidRPr="00912E56" w:rsidRDefault="00D324EB" w:rsidP="00AC16CD">
      <w:pPr>
        <w:jc w:val="both"/>
        <w:rPr>
          <w:b/>
          <w:bCs/>
          <w:sz w:val="24"/>
          <w:szCs w:val="24"/>
        </w:rPr>
      </w:pPr>
      <w:r w:rsidRPr="00912E56">
        <w:rPr>
          <w:sz w:val="24"/>
          <w:szCs w:val="24"/>
        </w:rPr>
        <w:t>Q3.</w:t>
      </w:r>
      <w:r w:rsidRPr="00912E56">
        <w:rPr>
          <w:b/>
          <w:bCs/>
          <w:sz w:val="24"/>
          <w:szCs w:val="24"/>
        </w:rPr>
        <w:t xml:space="preserve">  Again, using the economic sectors you chose earlier, please indicate what kind of change you would expect in each sector over the next 2-3 years in terms of revenue, jobs, and growth, compared to what it used to be before the pandemic (which you already assessed in Q1).   </w:t>
      </w:r>
    </w:p>
    <w:p w14:paraId="4DECE1F4" w14:textId="77777777" w:rsidR="00D324EB" w:rsidRPr="00912E56" w:rsidRDefault="00D324EB" w:rsidP="00AC16CD">
      <w:pPr>
        <w:pStyle w:val="ListParagraph"/>
        <w:numPr>
          <w:ilvl w:val="0"/>
          <w:numId w:val="2"/>
        </w:numPr>
        <w:jc w:val="both"/>
        <w:rPr>
          <w:sz w:val="24"/>
          <w:szCs w:val="24"/>
        </w:rPr>
      </w:pPr>
      <w:r w:rsidRPr="00912E56">
        <w:rPr>
          <w:sz w:val="24"/>
          <w:szCs w:val="24"/>
        </w:rPr>
        <w:t xml:space="preserve">= </w:t>
      </w:r>
      <w:r w:rsidRPr="00912E56">
        <w:rPr>
          <w:b/>
          <w:bCs/>
          <w:sz w:val="24"/>
          <w:szCs w:val="24"/>
        </w:rPr>
        <w:t>Major decline</w:t>
      </w:r>
      <w:r w:rsidRPr="00912E56">
        <w:rPr>
          <w:sz w:val="24"/>
          <w:szCs w:val="24"/>
        </w:rPr>
        <w:t xml:space="preserve"> – this would be the case if the sector’s performance could be expected to fall significantly behind the level before COVID-19 </w:t>
      </w:r>
    </w:p>
    <w:p w14:paraId="13A531AC" w14:textId="77777777" w:rsidR="00D324EB" w:rsidRPr="00912E56" w:rsidRDefault="00D324EB" w:rsidP="00AC16CD">
      <w:pPr>
        <w:pStyle w:val="ListParagraph"/>
        <w:numPr>
          <w:ilvl w:val="0"/>
          <w:numId w:val="2"/>
        </w:numPr>
        <w:jc w:val="both"/>
        <w:rPr>
          <w:sz w:val="24"/>
          <w:szCs w:val="24"/>
        </w:rPr>
      </w:pPr>
      <w:r w:rsidRPr="00912E56">
        <w:rPr>
          <w:sz w:val="24"/>
          <w:szCs w:val="24"/>
        </w:rPr>
        <w:t xml:space="preserve"> = </w:t>
      </w:r>
      <w:r w:rsidRPr="00912E56">
        <w:rPr>
          <w:b/>
          <w:bCs/>
          <w:sz w:val="24"/>
          <w:szCs w:val="24"/>
        </w:rPr>
        <w:t xml:space="preserve">Notable downturn </w:t>
      </w:r>
      <w:r w:rsidRPr="00912E56">
        <w:rPr>
          <w:sz w:val="24"/>
          <w:szCs w:val="24"/>
        </w:rPr>
        <w:t xml:space="preserve">– this would be the case if the sector’s performance is expected to be somewhat lower than before COVID-19 </w:t>
      </w:r>
    </w:p>
    <w:p w14:paraId="436F59C4" w14:textId="77777777" w:rsidR="00D324EB" w:rsidRPr="00912E56" w:rsidRDefault="00D324EB" w:rsidP="00AC16CD">
      <w:pPr>
        <w:pStyle w:val="ListParagraph"/>
        <w:numPr>
          <w:ilvl w:val="0"/>
          <w:numId w:val="2"/>
        </w:numPr>
        <w:jc w:val="both"/>
        <w:rPr>
          <w:sz w:val="24"/>
          <w:szCs w:val="24"/>
        </w:rPr>
      </w:pPr>
      <w:r w:rsidRPr="00912E56">
        <w:rPr>
          <w:sz w:val="24"/>
          <w:szCs w:val="24"/>
        </w:rPr>
        <w:lastRenderedPageBreak/>
        <w:t xml:space="preserve"> = </w:t>
      </w:r>
      <w:r w:rsidRPr="00912E56">
        <w:rPr>
          <w:b/>
          <w:bCs/>
          <w:sz w:val="24"/>
          <w:szCs w:val="24"/>
        </w:rPr>
        <w:t>No significant change</w:t>
      </w:r>
      <w:r w:rsidRPr="00912E56">
        <w:rPr>
          <w:sz w:val="24"/>
          <w:szCs w:val="24"/>
        </w:rPr>
        <w:t xml:space="preserve"> – the sector’s performance cam be expected approximately the same as before COVID-19</w:t>
      </w:r>
    </w:p>
    <w:p w14:paraId="21D39C95" w14:textId="77777777" w:rsidR="00D324EB" w:rsidRPr="00912E56" w:rsidRDefault="00D324EB" w:rsidP="00AC16CD">
      <w:pPr>
        <w:pStyle w:val="ListParagraph"/>
        <w:numPr>
          <w:ilvl w:val="0"/>
          <w:numId w:val="2"/>
        </w:numPr>
        <w:jc w:val="both"/>
        <w:rPr>
          <w:sz w:val="24"/>
          <w:szCs w:val="24"/>
        </w:rPr>
      </w:pPr>
      <w:r w:rsidRPr="00912E56">
        <w:rPr>
          <w:sz w:val="24"/>
          <w:szCs w:val="24"/>
        </w:rPr>
        <w:t xml:space="preserve"> = </w:t>
      </w:r>
      <w:r w:rsidRPr="00912E56">
        <w:rPr>
          <w:b/>
          <w:bCs/>
          <w:sz w:val="24"/>
          <w:szCs w:val="24"/>
        </w:rPr>
        <w:t>Transformative</w:t>
      </w:r>
      <w:r w:rsidRPr="00912E56">
        <w:rPr>
          <w:sz w:val="24"/>
          <w:szCs w:val="24"/>
        </w:rPr>
        <w:t xml:space="preserve"> – this would be the case if the sector’s performance can be expected to be better than before COVID-19</w:t>
      </w:r>
    </w:p>
    <w:p w14:paraId="575E714C" w14:textId="77777777" w:rsidR="00D324EB" w:rsidRPr="00912E56" w:rsidRDefault="00D324EB" w:rsidP="00AC16CD">
      <w:pPr>
        <w:jc w:val="both"/>
        <w:rPr>
          <w:sz w:val="24"/>
          <w:szCs w:val="24"/>
        </w:rPr>
      </w:pPr>
      <w:r w:rsidRPr="00912E56">
        <w:rPr>
          <w:sz w:val="24"/>
          <w:szCs w:val="24"/>
        </w:rPr>
        <w:t xml:space="preserve">In each cell enter a digit corresponding to the type and degree of change to be expected for the sector. </w:t>
      </w:r>
    </w:p>
    <w:tbl>
      <w:tblPr>
        <w:tblStyle w:val="TableGrid"/>
        <w:tblpPr w:leftFromText="180" w:rightFromText="180" w:vertAnchor="text" w:horzAnchor="margin" w:tblpY="202"/>
        <w:tblW w:w="90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48"/>
        <w:gridCol w:w="1834"/>
        <w:gridCol w:w="2070"/>
        <w:gridCol w:w="2430"/>
      </w:tblGrid>
      <w:tr w:rsidR="00D324EB" w:rsidRPr="00912E56" w14:paraId="74AE7189" w14:textId="77777777" w:rsidTr="004263BB">
        <w:tc>
          <w:tcPr>
            <w:tcW w:w="2748" w:type="dxa"/>
            <w:tcBorders>
              <w:bottom w:val="double" w:sz="6" w:space="0" w:color="auto"/>
            </w:tcBorders>
            <w:shd w:val="clear" w:color="auto" w:fill="D9D9D9" w:themeFill="background1" w:themeFillShade="D9"/>
          </w:tcPr>
          <w:p w14:paraId="5D2D6126" w14:textId="77777777" w:rsidR="00D324EB" w:rsidRPr="00912E56" w:rsidRDefault="00D324EB" w:rsidP="00AC16CD">
            <w:pPr>
              <w:jc w:val="both"/>
              <w:rPr>
                <w:b/>
                <w:bCs/>
                <w:sz w:val="24"/>
                <w:szCs w:val="24"/>
                <w:lang w:val="en-GB"/>
              </w:rPr>
            </w:pPr>
            <w:r w:rsidRPr="00912E56">
              <w:rPr>
                <w:b/>
                <w:bCs/>
                <w:sz w:val="24"/>
                <w:szCs w:val="24"/>
                <w:lang w:val="en-GB"/>
              </w:rPr>
              <w:t xml:space="preserve">Sector No.  and Title  </w:t>
            </w:r>
          </w:p>
        </w:tc>
        <w:tc>
          <w:tcPr>
            <w:tcW w:w="1834" w:type="dxa"/>
            <w:tcBorders>
              <w:bottom w:val="double" w:sz="6" w:space="0" w:color="auto"/>
            </w:tcBorders>
            <w:shd w:val="clear" w:color="auto" w:fill="D9D9D9" w:themeFill="background1" w:themeFillShade="D9"/>
          </w:tcPr>
          <w:p w14:paraId="30F4E844" w14:textId="77777777" w:rsidR="00D324EB" w:rsidRPr="00912E56" w:rsidRDefault="00D324EB" w:rsidP="00AC16CD">
            <w:pPr>
              <w:jc w:val="both"/>
              <w:rPr>
                <w:b/>
                <w:bCs/>
                <w:sz w:val="24"/>
                <w:szCs w:val="24"/>
              </w:rPr>
            </w:pPr>
            <w:r w:rsidRPr="00912E56">
              <w:rPr>
                <w:b/>
                <w:bCs/>
                <w:sz w:val="24"/>
                <w:szCs w:val="24"/>
              </w:rPr>
              <w:t xml:space="preserve">Q3A. </w:t>
            </w:r>
          </w:p>
          <w:p w14:paraId="3E7F3D0A" w14:textId="77777777" w:rsidR="00D324EB" w:rsidRPr="00912E56" w:rsidRDefault="00D324EB" w:rsidP="00AC16CD">
            <w:pPr>
              <w:jc w:val="both"/>
              <w:rPr>
                <w:b/>
                <w:bCs/>
                <w:sz w:val="24"/>
                <w:szCs w:val="24"/>
              </w:rPr>
            </w:pPr>
            <w:r w:rsidRPr="00912E56">
              <w:rPr>
                <w:b/>
                <w:bCs/>
                <w:sz w:val="24"/>
                <w:szCs w:val="24"/>
              </w:rPr>
              <w:t>Changes in employment</w:t>
            </w:r>
          </w:p>
        </w:tc>
        <w:tc>
          <w:tcPr>
            <w:tcW w:w="2070" w:type="dxa"/>
            <w:tcBorders>
              <w:bottom w:val="double" w:sz="6" w:space="0" w:color="auto"/>
            </w:tcBorders>
            <w:shd w:val="clear" w:color="auto" w:fill="D9D9D9" w:themeFill="background1" w:themeFillShade="D9"/>
          </w:tcPr>
          <w:p w14:paraId="32557549" w14:textId="77777777" w:rsidR="00D324EB" w:rsidRPr="00912E56" w:rsidRDefault="00D324EB" w:rsidP="00AC16CD">
            <w:pPr>
              <w:jc w:val="both"/>
              <w:rPr>
                <w:b/>
                <w:bCs/>
                <w:sz w:val="24"/>
                <w:szCs w:val="24"/>
              </w:rPr>
            </w:pPr>
            <w:r w:rsidRPr="00912E56">
              <w:rPr>
                <w:b/>
                <w:bCs/>
                <w:sz w:val="24"/>
                <w:szCs w:val="24"/>
              </w:rPr>
              <w:t xml:space="preserve">Q3B. </w:t>
            </w:r>
          </w:p>
          <w:p w14:paraId="13814465" w14:textId="77777777" w:rsidR="00D324EB" w:rsidRPr="00912E56" w:rsidRDefault="00D324EB" w:rsidP="00AC16CD">
            <w:pPr>
              <w:jc w:val="both"/>
              <w:rPr>
                <w:b/>
                <w:bCs/>
                <w:sz w:val="24"/>
                <w:szCs w:val="24"/>
              </w:rPr>
            </w:pPr>
            <w:r w:rsidRPr="00912E56">
              <w:rPr>
                <w:b/>
                <w:bCs/>
                <w:sz w:val="24"/>
                <w:szCs w:val="24"/>
              </w:rPr>
              <w:t>Dynamics in economic growth</w:t>
            </w:r>
          </w:p>
        </w:tc>
        <w:tc>
          <w:tcPr>
            <w:tcW w:w="2430" w:type="dxa"/>
            <w:tcBorders>
              <w:bottom w:val="double" w:sz="6" w:space="0" w:color="auto"/>
            </w:tcBorders>
            <w:shd w:val="clear" w:color="auto" w:fill="D9D9D9" w:themeFill="background1" w:themeFillShade="D9"/>
          </w:tcPr>
          <w:p w14:paraId="6129861F" w14:textId="77777777" w:rsidR="00D324EB" w:rsidRPr="00912E56" w:rsidRDefault="00D324EB" w:rsidP="00AC16CD">
            <w:pPr>
              <w:jc w:val="both"/>
              <w:rPr>
                <w:b/>
                <w:bCs/>
                <w:sz w:val="24"/>
                <w:szCs w:val="24"/>
              </w:rPr>
            </w:pPr>
            <w:r w:rsidRPr="00912E56">
              <w:rPr>
                <w:b/>
                <w:bCs/>
                <w:sz w:val="24"/>
                <w:szCs w:val="24"/>
              </w:rPr>
              <w:t xml:space="preserve">Q3C. </w:t>
            </w:r>
          </w:p>
          <w:p w14:paraId="110B2C48" w14:textId="77777777" w:rsidR="00D324EB" w:rsidRPr="00912E56" w:rsidRDefault="00D324EB" w:rsidP="00AC16CD">
            <w:pPr>
              <w:jc w:val="both"/>
              <w:rPr>
                <w:b/>
                <w:bCs/>
                <w:sz w:val="24"/>
                <w:szCs w:val="24"/>
              </w:rPr>
            </w:pPr>
            <w:r w:rsidRPr="00912E56">
              <w:rPr>
                <w:b/>
                <w:bCs/>
                <w:sz w:val="24"/>
                <w:szCs w:val="24"/>
              </w:rPr>
              <w:t>Changes for local municipal revenue</w:t>
            </w:r>
          </w:p>
        </w:tc>
      </w:tr>
      <w:tr w:rsidR="00D324EB" w:rsidRPr="00912E56" w14:paraId="4DC5EE7E" w14:textId="77777777" w:rsidTr="004263BB">
        <w:tc>
          <w:tcPr>
            <w:tcW w:w="2748" w:type="dxa"/>
            <w:tcBorders>
              <w:top w:val="double" w:sz="6" w:space="0" w:color="auto"/>
            </w:tcBorders>
          </w:tcPr>
          <w:p w14:paraId="63469B7D" w14:textId="77777777" w:rsidR="00D324EB" w:rsidRPr="00912E56" w:rsidRDefault="00D324EB" w:rsidP="00AC16CD">
            <w:pPr>
              <w:spacing w:line="600" w:lineRule="auto"/>
              <w:jc w:val="both"/>
              <w:rPr>
                <w:sz w:val="24"/>
                <w:szCs w:val="24"/>
                <w:lang w:val="en-GB"/>
              </w:rPr>
            </w:pPr>
          </w:p>
        </w:tc>
        <w:tc>
          <w:tcPr>
            <w:tcW w:w="1834" w:type="dxa"/>
            <w:tcBorders>
              <w:top w:val="double" w:sz="6" w:space="0" w:color="auto"/>
            </w:tcBorders>
          </w:tcPr>
          <w:p w14:paraId="26C7FB07" w14:textId="77777777" w:rsidR="00D324EB" w:rsidRPr="00912E56" w:rsidRDefault="00D324EB" w:rsidP="00AC16CD">
            <w:pPr>
              <w:spacing w:line="600" w:lineRule="auto"/>
              <w:jc w:val="both"/>
              <w:rPr>
                <w:sz w:val="24"/>
                <w:szCs w:val="24"/>
              </w:rPr>
            </w:pPr>
          </w:p>
        </w:tc>
        <w:tc>
          <w:tcPr>
            <w:tcW w:w="2070" w:type="dxa"/>
            <w:tcBorders>
              <w:top w:val="double" w:sz="6" w:space="0" w:color="auto"/>
            </w:tcBorders>
          </w:tcPr>
          <w:p w14:paraId="60F6159B" w14:textId="77777777" w:rsidR="00D324EB" w:rsidRPr="00912E56" w:rsidRDefault="00D324EB" w:rsidP="00AC16CD">
            <w:pPr>
              <w:spacing w:line="600" w:lineRule="auto"/>
              <w:jc w:val="both"/>
              <w:rPr>
                <w:sz w:val="24"/>
                <w:szCs w:val="24"/>
              </w:rPr>
            </w:pPr>
          </w:p>
        </w:tc>
        <w:tc>
          <w:tcPr>
            <w:tcW w:w="2430" w:type="dxa"/>
            <w:tcBorders>
              <w:top w:val="double" w:sz="6" w:space="0" w:color="auto"/>
            </w:tcBorders>
          </w:tcPr>
          <w:p w14:paraId="5BA7C1E2" w14:textId="77777777" w:rsidR="00D324EB" w:rsidRPr="00912E56" w:rsidRDefault="00D324EB" w:rsidP="00AC16CD">
            <w:pPr>
              <w:spacing w:line="600" w:lineRule="auto"/>
              <w:jc w:val="both"/>
              <w:rPr>
                <w:sz w:val="24"/>
                <w:szCs w:val="24"/>
              </w:rPr>
            </w:pPr>
          </w:p>
        </w:tc>
      </w:tr>
      <w:tr w:rsidR="00D324EB" w:rsidRPr="00912E56" w14:paraId="02EB1317" w14:textId="77777777" w:rsidTr="004263BB">
        <w:tc>
          <w:tcPr>
            <w:tcW w:w="2748" w:type="dxa"/>
          </w:tcPr>
          <w:p w14:paraId="3D5B271F" w14:textId="77777777" w:rsidR="00D324EB" w:rsidRPr="00912E56" w:rsidRDefault="00D324EB" w:rsidP="00AC16CD">
            <w:pPr>
              <w:spacing w:line="600" w:lineRule="auto"/>
              <w:jc w:val="both"/>
              <w:rPr>
                <w:sz w:val="24"/>
                <w:szCs w:val="24"/>
                <w:lang w:val="en-GB"/>
              </w:rPr>
            </w:pPr>
          </w:p>
        </w:tc>
        <w:tc>
          <w:tcPr>
            <w:tcW w:w="1834" w:type="dxa"/>
          </w:tcPr>
          <w:p w14:paraId="6CF8B7CF" w14:textId="77777777" w:rsidR="00D324EB" w:rsidRPr="00912E56" w:rsidRDefault="00D324EB" w:rsidP="00AC16CD">
            <w:pPr>
              <w:spacing w:line="600" w:lineRule="auto"/>
              <w:jc w:val="both"/>
              <w:rPr>
                <w:sz w:val="24"/>
                <w:szCs w:val="24"/>
              </w:rPr>
            </w:pPr>
          </w:p>
        </w:tc>
        <w:tc>
          <w:tcPr>
            <w:tcW w:w="2070" w:type="dxa"/>
          </w:tcPr>
          <w:p w14:paraId="1CB08174" w14:textId="77777777" w:rsidR="00D324EB" w:rsidRPr="00912E56" w:rsidRDefault="00D324EB" w:rsidP="00AC16CD">
            <w:pPr>
              <w:spacing w:line="600" w:lineRule="auto"/>
              <w:jc w:val="both"/>
              <w:rPr>
                <w:sz w:val="24"/>
                <w:szCs w:val="24"/>
              </w:rPr>
            </w:pPr>
          </w:p>
        </w:tc>
        <w:tc>
          <w:tcPr>
            <w:tcW w:w="2430" w:type="dxa"/>
          </w:tcPr>
          <w:p w14:paraId="3A62FF5B" w14:textId="77777777" w:rsidR="00D324EB" w:rsidRPr="00912E56" w:rsidRDefault="00D324EB" w:rsidP="00AC16CD">
            <w:pPr>
              <w:spacing w:line="600" w:lineRule="auto"/>
              <w:jc w:val="both"/>
              <w:rPr>
                <w:sz w:val="24"/>
                <w:szCs w:val="24"/>
              </w:rPr>
            </w:pPr>
          </w:p>
        </w:tc>
      </w:tr>
      <w:tr w:rsidR="00D324EB" w:rsidRPr="00912E56" w14:paraId="32EBB071" w14:textId="77777777" w:rsidTr="004263BB">
        <w:tc>
          <w:tcPr>
            <w:tcW w:w="2748" w:type="dxa"/>
          </w:tcPr>
          <w:p w14:paraId="0F480258" w14:textId="77777777" w:rsidR="00D324EB" w:rsidRPr="00912E56" w:rsidRDefault="00D324EB" w:rsidP="00AC16CD">
            <w:pPr>
              <w:spacing w:line="600" w:lineRule="auto"/>
              <w:jc w:val="both"/>
              <w:rPr>
                <w:sz w:val="24"/>
                <w:szCs w:val="24"/>
              </w:rPr>
            </w:pPr>
          </w:p>
        </w:tc>
        <w:tc>
          <w:tcPr>
            <w:tcW w:w="1834" w:type="dxa"/>
          </w:tcPr>
          <w:p w14:paraId="588EAB28" w14:textId="77777777" w:rsidR="00D324EB" w:rsidRPr="00912E56" w:rsidRDefault="00D324EB" w:rsidP="00AC16CD">
            <w:pPr>
              <w:spacing w:line="600" w:lineRule="auto"/>
              <w:jc w:val="both"/>
              <w:rPr>
                <w:sz w:val="24"/>
                <w:szCs w:val="24"/>
              </w:rPr>
            </w:pPr>
          </w:p>
        </w:tc>
        <w:tc>
          <w:tcPr>
            <w:tcW w:w="2070" w:type="dxa"/>
          </w:tcPr>
          <w:p w14:paraId="74490F6B" w14:textId="77777777" w:rsidR="00D324EB" w:rsidRPr="00912E56" w:rsidRDefault="00D324EB" w:rsidP="00AC16CD">
            <w:pPr>
              <w:spacing w:line="600" w:lineRule="auto"/>
              <w:jc w:val="both"/>
              <w:rPr>
                <w:sz w:val="24"/>
                <w:szCs w:val="24"/>
              </w:rPr>
            </w:pPr>
          </w:p>
        </w:tc>
        <w:tc>
          <w:tcPr>
            <w:tcW w:w="2430" w:type="dxa"/>
          </w:tcPr>
          <w:p w14:paraId="31E17FAC" w14:textId="77777777" w:rsidR="00D324EB" w:rsidRPr="00912E56" w:rsidRDefault="00D324EB" w:rsidP="00AC16CD">
            <w:pPr>
              <w:spacing w:line="600" w:lineRule="auto"/>
              <w:jc w:val="both"/>
              <w:rPr>
                <w:sz w:val="24"/>
                <w:szCs w:val="24"/>
              </w:rPr>
            </w:pPr>
          </w:p>
        </w:tc>
      </w:tr>
      <w:tr w:rsidR="00D324EB" w:rsidRPr="00912E56" w14:paraId="35D0E06C" w14:textId="77777777" w:rsidTr="004263BB">
        <w:tc>
          <w:tcPr>
            <w:tcW w:w="2748" w:type="dxa"/>
          </w:tcPr>
          <w:p w14:paraId="16DCB96B" w14:textId="77777777" w:rsidR="00D324EB" w:rsidRPr="00912E56" w:rsidRDefault="00D324EB" w:rsidP="00AC16CD">
            <w:pPr>
              <w:spacing w:line="600" w:lineRule="auto"/>
              <w:jc w:val="both"/>
              <w:rPr>
                <w:sz w:val="24"/>
                <w:szCs w:val="24"/>
              </w:rPr>
            </w:pPr>
          </w:p>
        </w:tc>
        <w:tc>
          <w:tcPr>
            <w:tcW w:w="1834" w:type="dxa"/>
          </w:tcPr>
          <w:p w14:paraId="2CC1F399" w14:textId="77777777" w:rsidR="00D324EB" w:rsidRPr="00912E56" w:rsidRDefault="00D324EB" w:rsidP="00AC16CD">
            <w:pPr>
              <w:spacing w:line="600" w:lineRule="auto"/>
              <w:jc w:val="both"/>
              <w:rPr>
                <w:sz w:val="24"/>
                <w:szCs w:val="24"/>
              </w:rPr>
            </w:pPr>
          </w:p>
        </w:tc>
        <w:tc>
          <w:tcPr>
            <w:tcW w:w="2070" w:type="dxa"/>
          </w:tcPr>
          <w:p w14:paraId="27AAF120" w14:textId="77777777" w:rsidR="00D324EB" w:rsidRPr="00912E56" w:rsidRDefault="00D324EB" w:rsidP="00AC16CD">
            <w:pPr>
              <w:spacing w:line="600" w:lineRule="auto"/>
              <w:jc w:val="both"/>
              <w:rPr>
                <w:sz w:val="24"/>
                <w:szCs w:val="24"/>
              </w:rPr>
            </w:pPr>
          </w:p>
        </w:tc>
        <w:tc>
          <w:tcPr>
            <w:tcW w:w="2430" w:type="dxa"/>
          </w:tcPr>
          <w:p w14:paraId="63F12979" w14:textId="77777777" w:rsidR="00D324EB" w:rsidRPr="00912E56" w:rsidRDefault="00D324EB" w:rsidP="00AC16CD">
            <w:pPr>
              <w:spacing w:line="600" w:lineRule="auto"/>
              <w:jc w:val="both"/>
              <w:rPr>
                <w:sz w:val="24"/>
                <w:szCs w:val="24"/>
              </w:rPr>
            </w:pPr>
          </w:p>
        </w:tc>
      </w:tr>
      <w:tr w:rsidR="00D324EB" w:rsidRPr="00912E56" w14:paraId="417A9355" w14:textId="77777777" w:rsidTr="004263BB">
        <w:tc>
          <w:tcPr>
            <w:tcW w:w="2748" w:type="dxa"/>
          </w:tcPr>
          <w:p w14:paraId="293E646E" w14:textId="77777777" w:rsidR="00D324EB" w:rsidRPr="00912E56" w:rsidRDefault="00D324EB" w:rsidP="00AC16CD">
            <w:pPr>
              <w:spacing w:line="600" w:lineRule="auto"/>
              <w:jc w:val="both"/>
              <w:rPr>
                <w:sz w:val="24"/>
                <w:szCs w:val="24"/>
              </w:rPr>
            </w:pPr>
          </w:p>
        </w:tc>
        <w:tc>
          <w:tcPr>
            <w:tcW w:w="1834" w:type="dxa"/>
          </w:tcPr>
          <w:p w14:paraId="599F9797" w14:textId="77777777" w:rsidR="00D324EB" w:rsidRPr="00912E56" w:rsidRDefault="00D324EB" w:rsidP="00AC16CD">
            <w:pPr>
              <w:spacing w:line="600" w:lineRule="auto"/>
              <w:jc w:val="both"/>
              <w:rPr>
                <w:sz w:val="24"/>
                <w:szCs w:val="24"/>
              </w:rPr>
            </w:pPr>
          </w:p>
        </w:tc>
        <w:tc>
          <w:tcPr>
            <w:tcW w:w="2070" w:type="dxa"/>
          </w:tcPr>
          <w:p w14:paraId="5A876E92" w14:textId="77777777" w:rsidR="00D324EB" w:rsidRPr="00912E56" w:rsidRDefault="00D324EB" w:rsidP="00AC16CD">
            <w:pPr>
              <w:spacing w:line="600" w:lineRule="auto"/>
              <w:jc w:val="both"/>
              <w:rPr>
                <w:sz w:val="24"/>
                <w:szCs w:val="24"/>
              </w:rPr>
            </w:pPr>
          </w:p>
        </w:tc>
        <w:tc>
          <w:tcPr>
            <w:tcW w:w="2430" w:type="dxa"/>
          </w:tcPr>
          <w:p w14:paraId="18A9B467" w14:textId="77777777" w:rsidR="00D324EB" w:rsidRPr="00912E56" w:rsidRDefault="00D324EB" w:rsidP="00AC16CD">
            <w:pPr>
              <w:spacing w:line="600" w:lineRule="auto"/>
              <w:jc w:val="both"/>
              <w:rPr>
                <w:sz w:val="24"/>
                <w:szCs w:val="24"/>
              </w:rPr>
            </w:pPr>
          </w:p>
        </w:tc>
      </w:tr>
    </w:tbl>
    <w:p w14:paraId="1672FB66" w14:textId="77777777" w:rsidR="00D324EB" w:rsidRPr="00912E56" w:rsidRDefault="00D324EB" w:rsidP="00AC16CD">
      <w:pPr>
        <w:jc w:val="both"/>
        <w:rPr>
          <w:sz w:val="24"/>
          <w:szCs w:val="24"/>
        </w:rPr>
      </w:pPr>
    </w:p>
    <w:p w14:paraId="2345459C" w14:textId="77777777" w:rsidR="00D324EB" w:rsidRPr="00912E56" w:rsidRDefault="00D324EB" w:rsidP="00AC16CD">
      <w:pPr>
        <w:jc w:val="both"/>
        <w:rPr>
          <w:b/>
          <w:bCs/>
          <w:sz w:val="24"/>
          <w:szCs w:val="24"/>
        </w:rPr>
      </w:pPr>
      <w:r w:rsidRPr="00912E56">
        <w:rPr>
          <w:sz w:val="24"/>
          <w:szCs w:val="24"/>
        </w:rPr>
        <w:t>Q4.</w:t>
      </w:r>
      <w:r w:rsidRPr="00912E56">
        <w:rPr>
          <w:b/>
          <w:bCs/>
          <w:sz w:val="24"/>
          <w:szCs w:val="24"/>
        </w:rPr>
        <w:t xml:space="preserve">  If you find that some new sectors which were not important in your local economy before (thus not mentioned in your replies to the previous questions) have become potential growth poles/pockets of growth in the specific post COVID-19 situation, please indicate these using the digits from the attached list of economy sectors and mark their importance (from 1-4). If you do not find such sectors, then just go to the next question (Q5).</w:t>
      </w:r>
    </w:p>
    <w:p w14:paraId="2473DDB8" w14:textId="77777777" w:rsidR="00D324EB" w:rsidRPr="00912E56" w:rsidRDefault="00D324EB" w:rsidP="00AC16CD">
      <w:pPr>
        <w:jc w:val="both"/>
        <w:rPr>
          <w:sz w:val="24"/>
          <w:szCs w:val="24"/>
        </w:rPr>
      </w:pPr>
      <w:r w:rsidRPr="00912E56">
        <w:rPr>
          <w:sz w:val="24"/>
          <w:szCs w:val="24"/>
        </w:rPr>
        <w:t>1 = Very important, 2 = important, 3 = minor importance, 4 = no importance.</w:t>
      </w:r>
    </w:p>
    <w:p w14:paraId="0C0D9278" w14:textId="77777777" w:rsidR="00D324EB" w:rsidRPr="00912E56" w:rsidRDefault="00D324EB" w:rsidP="00AC16CD">
      <w:pPr>
        <w:jc w:val="both"/>
        <w:rPr>
          <w:sz w:val="24"/>
          <w:szCs w:val="24"/>
        </w:rPr>
      </w:pPr>
      <w:r w:rsidRPr="00912E56">
        <w:rPr>
          <w:sz w:val="24"/>
          <w:szCs w:val="24"/>
        </w:rPr>
        <w:t>In each cell enter the number that responds to how important the sector was.</w:t>
      </w:r>
    </w:p>
    <w:tbl>
      <w:tblPr>
        <w:tblStyle w:val="TableGrid"/>
        <w:tblW w:w="927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80"/>
        <w:gridCol w:w="1890"/>
        <w:gridCol w:w="1980"/>
        <w:gridCol w:w="2520"/>
      </w:tblGrid>
      <w:tr w:rsidR="00D324EB" w:rsidRPr="00912E56" w14:paraId="2B668EBF" w14:textId="77777777" w:rsidTr="004263BB">
        <w:tc>
          <w:tcPr>
            <w:tcW w:w="2880" w:type="dxa"/>
            <w:tcBorders>
              <w:bottom w:val="double" w:sz="6" w:space="0" w:color="auto"/>
            </w:tcBorders>
            <w:shd w:val="clear" w:color="auto" w:fill="D9D9D9" w:themeFill="background1" w:themeFillShade="D9"/>
          </w:tcPr>
          <w:p w14:paraId="6F04FDA9" w14:textId="77777777" w:rsidR="00D324EB" w:rsidRPr="00912E56" w:rsidRDefault="00D324EB" w:rsidP="00AC16CD">
            <w:pPr>
              <w:jc w:val="both"/>
              <w:rPr>
                <w:b/>
                <w:bCs/>
                <w:sz w:val="24"/>
                <w:szCs w:val="24"/>
                <w:lang w:val="en-GB"/>
              </w:rPr>
            </w:pPr>
            <w:r w:rsidRPr="00912E56">
              <w:rPr>
                <w:b/>
                <w:bCs/>
                <w:sz w:val="24"/>
                <w:szCs w:val="24"/>
                <w:lang w:val="en-GB"/>
              </w:rPr>
              <w:t>Sector No. and Title</w:t>
            </w:r>
          </w:p>
        </w:tc>
        <w:tc>
          <w:tcPr>
            <w:tcW w:w="1890" w:type="dxa"/>
            <w:tcBorders>
              <w:bottom w:val="double" w:sz="6" w:space="0" w:color="auto"/>
            </w:tcBorders>
            <w:shd w:val="clear" w:color="auto" w:fill="D9D9D9" w:themeFill="background1" w:themeFillShade="D9"/>
          </w:tcPr>
          <w:p w14:paraId="2D8440CB" w14:textId="77777777" w:rsidR="00D324EB" w:rsidRPr="00912E56" w:rsidRDefault="00D324EB" w:rsidP="00AC16CD">
            <w:pPr>
              <w:jc w:val="both"/>
              <w:rPr>
                <w:b/>
                <w:bCs/>
                <w:sz w:val="24"/>
                <w:szCs w:val="24"/>
              </w:rPr>
            </w:pPr>
            <w:r w:rsidRPr="00912E56">
              <w:rPr>
                <w:b/>
                <w:bCs/>
                <w:sz w:val="24"/>
                <w:szCs w:val="24"/>
              </w:rPr>
              <w:t>Q</w:t>
            </w:r>
            <w:r w:rsidRPr="00912E56">
              <w:rPr>
                <w:b/>
                <w:bCs/>
                <w:sz w:val="24"/>
                <w:szCs w:val="24"/>
                <w:lang w:val="ru-RU"/>
              </w:rPr>
              <w:t>4</w:t>
            </w:r>
            <w:r w:rsidRPr="00912E56">
              <w:rPr>
                <w:b/>
                <w:bCs/>
                <w:sz w:val="24"/>
                <w:szCs w:val="24"/>
              </w:rPr>
              <w:t xml:space="preserve">A. </w:t>
            </w:r>
          </w:p>
          <w:p w14:paraId="45B68416" w14:textId="77777777" w:rsidR="00D324EB" w:rsidRPr="00912E56" w:rsidRDefault="00D324EB" w:rsidP="00AC16CD">
            <w:pPr>
              <w:jc w:val="both"/>
              <w:rPr>
                <w:b/>
                <w:bCs/>
                <w:sz w:val="24"/>
                <w:szCs w:val="24"/>
              </w:rPr>
            </w:pPr>
            <w:r w:rsidRPr="00912E56">
              <w:rPr>
                <w:b/>
                <w:bCs/>
                <w:sz w:val="24"/>
                <w:szCs w:val="24"/>
              </w:rPr>
              <w:t>Importance for employment</w:t>
            </w:r>
          </w:p>
        </w:tc>
        <w:tc>
          <w:tcPr>
            <w:tcW w:w="1980" w:type="dxa"/>
            <w:tcBorders>
              <w:bottom w:val="double" w:sz="6" w:space="0" w:color="auto"/>
            </w:tcBorders>
            <w:shd w:val="clear" w:color="auto" w:fill="D9D9D9" w:themeFill="background1" w:themeFillShade="D9"/>
          </w:tcPr>
          <w:p w14:paraId="05F61FC1" w14:textId="77777777" w:rsidR="00D324EB" w:rsidRPr="00912E56" w:rsidRDefault="00D324EB" w:rsidP="00AC16CD">
            <w:pPr>
              <w:jc w:val="both"/>
              <w:rPr>
                <w:b/>
                <w:bCs/>
                <w:sz w:val="24"/>
                <w:szCs w:val="24"/>
              </w:rPr>
            </w:pPr>
            <w:r w:rsidRPr="00912E56">
              <w:rPr>
                <w:b/>
                <w:bCs/>
                <w:sz w:val="24"/>
                <w:szCs w:val="24"/>
              </w:rPr>
              <w:t xml:space="preserve">Q4B. </w:t>
            </w:r>
          </w:p>
          <w:p w14:paraId="4E2CE7D5" w14:textId="77777777" w:rsidR="00D324EB" w:rsidRPr="00912E56" w:rsidRDefault="00D324EB" w:rsidP="00AC16CD">
            <w:pPr>
              <w:jc w:val="both"/>
              <w:rPr>
                <w:b/>
                <w:bCs/>
                <w:sz w:val="24"/>
                <w:szCs w:val="24"/>
              </w:rPr>
            </w:pPr>
            <w:r w:rsidRPr="00912E56">
              <w:rPr>
                <w:b/>
                <w:bCs/>
                <w:sz w:val="24"/>
                <w:szCs w:val="24"/>
              </w:rPr>
              <w:t>Importance in economic growth</w:t>
            </w:r>
          </w:p>
        </w:tc>
        <w:tc>
          <w:tcPr>
            <w:tcW w:w="2520" w:type="dxa"/>
            <w:tcBorders>
              <w:bottom w:val="double" w:sz="6" w:space="0" w:color="auto"/>
            </w:tcBorders>
            <w:shd w:val="clear" w:color="auto" w:fill="D9D9D9" w:themeFill="background1" w:themeFillShade="D9"/>
          </w:tcPr>
          <w:p w14:paraId="2BC6C37A" w14:textId="77777777" w:rsidR="00D324EB" w:rsidRPr="00912E56" w:rsidRDefault="00D324EB" w:rsidP="00AC16CD">
            <w:pPr>
              <w:jc w:val="both"/>
              <w:rPr>
                <w:b/>
                <w:bCs/>
                <w:sz w:val="24"/>
                <w:szCs w:val="24"/>
              </w:rPr>
            </w:pPr>
            <w:r w:rsidRPr="00912E56">
              <w:rPr>
                <w:b/>
                <w:bCs/>
                <w:sz w:val="24"/>
                <w:szCs w:val="24"/>
              </w:rPr>
              <w:t xml:space="preserve">Q4C. </w:t>
            </w:r>
          </w:p>
          <w:p w14:paraId="0345E4C8" w14:textId="77777777" w:rsidR="00D324EB" w:rsidRPr="00912E56" w:rsidRDefault="00D324EB" w:rsidP="00AC16CD">
            <w:pPr>
              <w:jc w:val="both"/>
              <w:rPr>
                <w:b/>
                <w:bCs/>
                <w:sz w:val="24"/>
                <w:szCs w:val="24"/>
              </w:rPr>
            </w:pPr>
            <w:r w:rsidRPr="00912E56">
              <w:rPr>
                <w:b/>
                <w:bCs/>
                <w:sz w:val="24"/>
                <w:szCs w:val="24"/>
              </w:rPr>
              <w:t>Importance in local municipal revenue</w:t>
            </w:r>
          </w:p>
        </w:tc>
      </w:tr>
      <w:tr w:rsidR="00D324EB" w:rsidRPr="00912E56" w14:paraId="24DEB190" w14:textId="77777777" w:rsidTr="004263BB">
        <w:tc>
          <w:tcPr>
            <w:tcW w:w="2880" w:type="dxa"/>
            <w:tcBorders>
              <w:top w:val="double" w:sz="6" w:space="0" w:color="auto"/>
            </w:tcBorders>
          </w:tcPr>
          <w:p w14:paraId="187EF0CF" w14:textId="77777777" w:rsidR="00D324EB" w:rsidRPr="00912E56" w:rsidRDefault="00D324EB" w:rsidP="00AC16CD">
            <w:pPr>
              <w:spacing w:line="600" w:lineRule="auto"/>
              <w:jc w:val="both"/>
              <w:rPr>
                <w:sz w:val="24"/>
                <w:szCs w:val="24"/>
                <w:lang w:val="en-GB"/>
              </w:rPr>
            </w:pPr>
          </w:p>
        </w:tc>
        <w:tc>
          <w:tcPr>
            <w:tcW w:w="1890" w:type="dxa"/>
            <w:tcBorders>
              <w:top w:val="double" w:sz="6" w:space="0" w:color="auto"/>
            </w:tcBorders>
          </w:tcPr>
          <w:p w14:paraId="58E90140" w14:textId="77777777" w:rsidR="00D324EB" w:rsidRPr="00912E56" w:rsidRDefault="00D324EB" w:rsidP="00AC16CD">
            <w:pPr>
              <w:spacing w:line="600" w:lineRule="auto"/>
              <w:jc w:val="both"/>
              <w:rPr>
                <w:sz w:val="24"/>
                <w:szCs w:val="24"/>
              </w:rPr>
            </w:pPr>
          </w:p>
        </w:tc>
        <w:tc>
          <w:tcPr>
            <w:tcW w:w="1980" w:type="dxa"/>
            <w:tcBorders>
              <w:top w:val="double" w:sz="6" w:space="0" w:color="auto"/>
            </w:tcBorders>
          </w:tcPr>
          <w:p w14:paraId="7DE1DC19" w14:textId="77777777" w:rsidR="00D324EB" w:rsidRPr="00912E56" w:rsidRDefault="00D324EB" w:rsidP="00AC16CD">
            <w:pPr>
              <w:spacing w:line="600" w:lineRule="auto"/>
              <w:jc w:val="both"/>
              <w:rPr>
                <w:sz w:val="24"/>
                <w:szCs w:val="24"/>
              </w:rPr>
            </w:pPr>
          </w:p>
        </w:tc>
        <w:tc>
          <w:tcPr>
            <w:tcW w:w="2520" w:type="dxa"/>
            <w:tcBorders>
              <w:top w:val="double" w:sz="6" w:space="0" w:color="auto"/>
            </w:tcBorders>
          </w:tcPr>
          <w:p w14:paraId="5CC5A1D8" w14:textId="77777777" w:rsidR="00D324EB" w:rsidRPr="00912E56" w:rsidRDefault="00D324EB" w:rsidP="00AC16CD">
            <w:pPr>
              <w:spacing w:line="600" w:lineRule="auto"/>
              <w:jc w:val="both"/>
              <w:rPr>
                <w:sz w:val="24"/>
                <w:szCs w:val="24"/>
              </w:rPr>
            </w:pPr>
          </w:p>
        </w:tc>
      </w:tr>
      <w:tr w:rsidR="00D324EB" w:rsidRPr="00912E56" w14:paraId="336E8190" w14:textId="77777777" w:rsidTr="004263BB">
        <w:tc>
          <w:tcPr>
            <w:tcW w:w="2880" w:type="dxa"/>
          </w:tcPr>
          <w:p w14:paraId="0E4EAFD7" w14:textId="77777777" w:rsidR="00D324EB" w:rsidRPr="00912E56" w:rsidRDefault="00D324EB" w:rsidP="00AC16CD">
            <w:pPr>
              <w:spacing w:line="600" w:lineRule="auto"/>
              <w:jc w:val="both"/>
              <w:rPr>
                <w:sz w:val="24"/>
                <w:szCs w:val="24"/>
                <w:lang w:val="en-GB"/>
              </w:rPr>
            </w:pPr>
          </w:p>
        </w:tc>
        <w:tc>
          <w:tcPr>
            <w:tcW w:w="1890" w:type="dxa"/>
          </w:tcPr>
          <w:p w14:paraId="7BBC8C5D" w14:textId="77777777" w:rsidR="00D324EB" w:rsidRPr="00912E56" w:rsidRDefault="00D324EB" w:rsidP="00AC16CD">
            <w:pPr>
              <w:spacing w:line="600" w:lineRule="auto"/>
              <w:jc w:val="both"/>
              <w:rPr>
                <w:sz w:val="24"/>
                <w:szCs w:val="24"/>
              </w:rPr>
            </w:pPr>
          </w:p>
        </w:tc>
        <w:tc>
          <w:tcPr>
            <w:tcW w:w="1980" w:type="dxa"/>
          </w:tcPr>
          <w:p w14:paraId="0B61D402" w14:textId="77777777" w:rsidR="00D324EB" w:rsidRPr="00912E56" w:rsidRDefault="00D324EB" w:rsidP="00AC16CD">
            <w:pPr>
              <w:spacing w:line="600" w:lineRule="auto"/>
              <w:jc w:val="both"/>
              <w:rPr>
                <w:sz w:val="24"/>
                <w:szCs w:val="24"/>
              </w:rPr>
            </w:pPr>
          </w:p>
        </w:tc>
        <w:tc>
          <w:tcPr>
            <w:tcW w:w="2520" w:type="dxa"/>
          </w:tcPr>
          <w:p w14:paraId="430F0CE5" w14:textId="77777777" w:rsidR="00D324EB" w:rsidRPr="00912E56" w:rsidRDefault="00D324EB" w:rsidP="00AC16CD">
            <w:pPr>
              <w:spacing w:line="600" w:lineRule="auto"/>
              <w:jc w:val="both"/>
              <w:rPr>
                <w:sz w:val="24"/>
                <w:szCs w:val="24"/>
              </w:rPr>
            </w:pPr>
          </w:p>
        </w:tc>
      </w:tr>
      <w:tr w:rsidR="00D324EB" w:rsidRPr="00912E56" w14:paraId="501FC364" w14:textId="77777777" w:rsidTr="004263BB">
        <w:tc>
          <w:tcPr>
            <w:tcW w:w="2880" w:type="dxa"/>
          </w:tcPr>
          <w:p w14:paraId="316D3905" w14:textId="77777777" w:rsidR="00D324EB" w:rsidRPr="00912E56" w:rsidRDefault="00D324EB" w:rsidP="00AC16CD">
            <w:pPr>
              <w:spacing w:line="600" w:lineRule="auto"/>
              <w:jc w:val="both"/>
              <w:rPr>
                <w:sz w:val="24"/>
                <w:szCs w:val="24"/>
              </w:rPr>
            </w:pPr>
          </w:p>
        </w:tc>
        <w:tc>
          <w:tcPr>
            <w:tcW w:w="1890" w:type="dxa"/>
          </w:tcPr>
          <w:p w14:paraId="46314823" w14:textId="77777777" w:rsidR="00D324EB" w:rsidRPr="00912E56" w:rsidRDefault="00D324EB" w:rsidP="00AC16CD">
            <w:pPr>
              <w:spacing w:line="600" w:lineRule="auto"/>
              <w:jc w:val="both"/>
              <w:rPr>
                <w:sz w:val="24"/>
                <w:szCs w:val="24"/>
              </w:rPr>
            </w:pPr>
          </w:p>
        </w:tc>
        <w:tc>
          <w:tcPr>
            <w:tcW w:w="1980" w:type="dxa"/>
          </w:tcPr>
          <w:p w14:paraId="6BA93FF4" w14:textId="77777777" w:rsidR="00D324EB" w:rsidRPr="00912E56" w:rsidRDefault="00D324EB" w:rsidP="00AC16CD">
            <w:pPr>
              <w:spacing w:line="600" w:lineRule="auto"/>
              <w:jc w:val="both"/>
              <w:rPr>
                <w:sz w:val="24"/>
                <w:szCs w:val="24"/>
              </w:rPr>
            </w:pPr>
          </w:p>
        </w:tc>
        <w:tc>
          <w:tcPr>
            <w:tcW w:w="2520" w:type="dxa"/>
          </w:tcPr>
          <w:p w14:paraId="57075A4B" w14:textId="77777777" w:rsidR="00D324EB" w:rsidRPr="00912E56" w:rsidRDefault="00D324EB" w:rsidP="00AC16CD">
            <w:pPr>
              <w:spacing w:line="600" w:lineRule="auto"/>
              <w:jc w:val="both"/>
              <w:rPr>
                <w:sz w:val="24"/>
                <w:szCs w:val="24"/>
              </w:rPr>
            </w:pPr>
          </w:p>
        </w:tc>
      </w:tr>
    </w:tbl>
    <w:p w14:paraId="49CBACE7" w14:textId="77777777" w:rsidR="00D324EB" w:rsidRPr="00912E56" w:rsidRDefault="00D324EB" w:rsidP="00AC16CD">
      <w:pPr>
        <w:jc w:val="both"/>
        <w:rPr>
          <w:b/>
          <w:bCs/>
          <w:sz w:val="24"/>
          <w:szCs w:val="24"/>
        </w:rPr>
      </w:pPr>
      <w:r w:rsidRPr="00912E56">
        <w:rPr>
          <w:sz w:val="24"/>
          <w:szCs w:val="24"/>
        </w:rPr>
        <w:lastRenderedPageBreak/>
        <w:t>Q5</w:t>
      </w:r>
      <w:r w:rsidRPr="00912E56">
        <w:rPr>
          <w:b/>
          <w:bCs/>
          <w:sz w:val="24"/>
          <w:szCs w:val="24"/>
        </w:rPr>
        <w:t xml:space="preserve">.  Using the economic </w:t>
      </w:r>
      <w:proofErr w:type="gramStart"/>
      <w:r w:rsidRPr="00912E56">
        <w:rPr>
          <w:b/>
          <w:bCs/>
          <w:sz w:val="24"/>
          <w:szCs w:val="24"/>
        </w:rPr>
        <w:t>sectors</w:t>
      </w:r>
      <w:proofErr w:type="gramEnd"/>
      <w:r w:rsidRPr="00912E56">
        <w:rPr>
          <w:b/>
          <w:bCs/>
          <w:sz w:val="24"/>
          <w:szCs w:val="24"/>
        </w:rPr>
        <w:t xml:space="preserve"> you listed in your answer to Question 1 + the sectors you might have listed in your answer to Question 4, identify </w:t>
      </w:r>
      <w:r w:rsidRPr="00912E56">
        <w:rPr>
          <w:b/>
          <w:bCs/>
          <w:sz w:val="24"/>
          <w:szCs w:val="24"/>
          <w:u w:val="single"/>
        </w:rPr>
        <w:t>three</w:t>
      </w:r>
      <w:r w:rsidRPr="00912E56">
        <w:rPr>
          <w:b/>
          <w:bCs/>
          <w:sz w:val="24"/>
          <w:szCs w:val="24"/>
        </w:rPr>
        <w:t xml:space="preserve"> priority sectors in need of external support Rank then in order of decreasing priority.  </w:t>
      </w:r>
    </w:p>
    <w:p w14:paraId="25B4E35A" w14:textId="77777777" w:rsidR="00D324EB" w:rsidRPr="00912E56" w:rsidRDefault="00D324EB" w:rsidP="00AC16CD">
      <w:pPr>
        <w:jc w:val="both"/>
        <w:rPr>
          <w:b/>
          <w:bCs/>
          <w:sz w:val="24"/>
          <w:szCs w:val="24"/>
        </w:rPr>
      </w:pPr>
      <w:r w:rsidRPr="00912E56">
        <w:rPr>
          <w:b/>
          <w:bCs/>
          <w:sz w:val="24"/>
          <w:szCs w:val="24"/>
        </w:rPr>
        <w:t xml:space="preserve">When prioritizing areas for support, use the following considerations: </w:t>
      </w:r>
    </w:p>
    <w:p w14:paraId="2782A779" w14:textId="77777777" w:rsidR="00D324EB" w:rsidRPr="00912E56" w:rsidRDefault="00D324EB" w:rsidP="00AC16CD">
      <w:pPr>
        <w:pStyle w:val="ListParagraph"/>
        <w:numPr>
          <w:ilvl w:val="0"/>
          <w:numId w:val="8"/>
        </w:numPr>
        <w:jc w:val="both"/>
        <w:rPr>
          <w:sz w:val="24"/>
          <w:szCs w:val="24"/>
        </w:rPr>
      </w:pPr>
      <w:r w:rsidRPr="00912E56">
        <w:rPr>
          <w:sz w:val="24"/>
          <w:szCs w:val="24"/>
        </w:rPr>
        <w:t>Can this sector do relatively well without much external support?</w:t>
      </w:r>
    </w:p>
    <w:p w14:paraId="5A5F9423" w14:textId="77777777" w:rsidR="00D324EB" w:rsidRPr="00912E56" w:rsidRDefault="00D324EB" w:rsidP="00AC16CD">
      <w:pPr>
        <w:pStyle w:val="ListParagraph"/>
        <w:numPr>
          <w:ilvl w:val="0"/>
          <w:numId w:val="8"/>
        </w:numPr>
        <w:jc w:val="both"/>
        <w:rPr>
          <w:sz w:val="24"/>
          <w:szCs w:val="24"/>
        </w:rPr>
      </w:pPr>
      <w:r w:rsidRPr="00912E56">
        <w:rPr>
          <w:sz w:val="24"/>
          <w:szCs w:val="24"/>
        </w:rPr>
        <w:t>Are there already available support measures from the government of international donors for this sector? Is that enough?</w:t>
      </w:r>
    </w:p>
    <w:p w14:paraId="1FC2F1FC" w14:textId="77777777" w:rsidR="00D324EB" w:rsidRPr="00912E56" w:rsidRDefault="00D324EB" w:rsidP="00AC16CD">
      <w:pPr>
        <w:pStyle w:val="ListParagraph"/>
        <w:numPr>
          <w:ilvl w:val="0"/>
          <w:numId w:val="8"/>
        </w:numPr>
        <w:jc w:val="both"/>
        <w:rPr>
          <w:sz w:val="24"/>
          <w:szCs w:val="24"/>
        </w:rPr>
      </w:pPr>
      <w:r w:rsidRPr="00912E56">
        <w:rPr>
          <w:sz w:val="24"/>
          <w:szCs w:val="24"/>
        </w:rPr>
        <w:t xml:space="preserve">What will be the cost of saving/losing this industry (sector)? </w:t>
      </w:r>
    </w:p>
    <w:p w14:paraId="14CA2046" w14:textId="77777777" w:rsidR="00D324EB" w:rsidRPr="00912E56" w:rsidRDefault="00D324EB" w:rsidP="00AC16CD">
      <w:pPr>
        <w:pStyle w:val="ListParagraph"/>
        <w:numPr>
          <w:ilvl w:val="0"/>
          <w:numId w:val="8"/>
        </w:numPr>
        <w:jc w:val="both"/>
        <w:rPr>
          <w:sz w:val="24"/>
          <w:szCs w:val="24"/>
        </w:rPr>
      </w:pPr>
      <w:r w:rsidRPr="00912E56">
        <w:rPr>
          <w:sz w:val="24"/>
          <w:szCs w:val="24"/>
        </w:rPr>
        <w:t>Will earlier revival of this sector positively influence the revival of other sectors? Which sector has the biggest spillover potential? (Also think local clusters and value chains)</w:t>
      </w:r>
    </w:p>
    <w:p w14:paraId="2944DB19" w14:textId="77777777" w:rsidR="00D324EB" w:rsidRPr="00912E56" w:rsidRDefault="00D324EB" w:rsidP="00AC16CD">
      <w:pPr>
        <w:pStyle w:val="ListParagraph"/>
        <w:numPr>
          <w:ilvl w:val="0"/>
          <w:numId w:val="8"/>
        </w:numPr>
        <w:jc w:val="both"/>
        <w:rPr>
          <w:sz w:val="24"/>
          <w:szCs w:val="24"/>
        </w:rPr>
      </w:pPr>
      <w:r w:rsidRPr="00912E56">
        <w:rPr>
          <w:sz w:val="24"/>
          <w:szCs w:val="24"/>
        </w:rPr>
        <w:t xml:space="preserve">Can the sector re-profile and adjust to improve its resilience? </w:t>
      </w:r>
    </w:p>
    <w:p w14:paraId="5196145D" w14:textId="77777777" w:rsidR="00D324EB" w:rsidRPr="00912E56" w:rsidRDefault="00D324EB" w:rsidP="00AC16CD">
      <w:pPr>
        <w:pStyle w:val="ListParagraph"/>
        <w:numPr>
          <w:ilvl w:val="0"/>
          <w:numId w:val="8"/>
        </w:numPr>
        <w:jc w:val="both"/>
        <w:rPr>
          <w:sz w:val="24"/>
          <w:szCs w:val="24"/>
        </w:rPr>
      </w:pPr>
      <w:r w:rsidRPr="00912E56">
        <w:rPr>
          <w:sz w:val="24"/>
          <w:szCs w:val="24"/>
        </w:rPr>
        <w:t xml:space="preserve">Can this sector potentially absorb some of the excess </w:t>
      </w:r>
      <w:proofErr w:type="spellStart"/>
      <w:r w:rsidRPr="00912E56">
        <w:rPr>
          <w:sz w:val="24"/>
          <w:szCs w:val="24"/>
        </w:rPr>
        <w:t>labour</w:t>
      </w:r>
      <w:proofErr w:type="spellEnd"/>
      <w:r w:rsidRPr="00912E56">
        <w:rPr>
          <w:sz w:val="24"/>
          <w:szCs w:val="24"/>
        </w:rPr>
        <w:t xml:space="preserve"> power?</w:t>
      </w:r>
    </w:p>
    <w:p w14:paraId="05981C2A" w14:textId="77777777" w:rsidR="00D324EB" w:rsidRPr="00912E56" w:rsidRDefault="00D324EB" w:rsidP="00AC16CD">
      <w:pPr>
        <w:pStyle w:val="ListParagraph"/>
        <w:ind w:left="0"/>
        <w:jc w:val="both"/>
        <w:rPr>
          <w:sz w:val="24"/>
          <w:szCs w:val="24"/>
        </w:rPr>
      </w:pPr>
    </w:p>
    <w:p w14:paraId="377D2BB5" w14:textId="77777777" w:rsidR="00D324EB" w:rsidRPr="00912E56" w:rsidRDefault="00D324EB" w:rsidP="00AC16CD">
      <w:pPr>
        <w:jc w:val="both"/>
        <w:rPr>
          <w:sz w:val="24"/>
          <w:szCs w:val="24"/>
        </w:rPr>
      </w:pPr>
      <w:r w:rsidRPr="00912E56">
        <w:rPr>
          <w:sz w:val="24"/>
          <w:szCs w:val="24"/>
        </w:rPr>
        <w:t>In the appropriate cell, using the sheet of sectors, enter the number</w:t>
      </w:r>
      <w:r w:rsidRPr="00912E56">
        <w:rPr>
          <w:sz w:val="24"/>
          <w:szCs w:val="24"/>
          <w:lang w:val="en-US"/>
        </w:rPr>
        <w:t>s</w:t>
      </w:r>
      <w:r w:rsidRPr="00912E56">
        <w:rPr>
          <w:sz w:val="24"/>
          <w:szCs w:val="24"/>
        </w:rPr>
        <w:t xml:space="preserve"> and titles of the sectors you choose. </w:t>
      </w:r>
    </w:p>
    <w:tbl>
      <w:tblPr>
        <w:tblStyle w:val="TableGrid"/>
        <w:tblpPr w:leftFromText="180" w:rightFromText="180" w:vertAnchor="text" w:horzAnchor="margin" w:tblpXSpec="center" w:tblpY="9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52"/>
        <w:gridCol w:w="1984"/>
      </w:tblGrid>
      <w:tr w:rsidR="00D324EB" w:rsidRPr="00912E56" w14:paraId="68D603E8" w14:textId="77777777" w:rsidTr="005B6B0C">
        <w:tc>
          <w:tcPr>
            <w:tcW w:w="1552" w:type="dxa"/>
            <w:tcBorders>
              <w:bottom w:val="double" w:sz="6" w:space="0" w:color="auto"/>
              <w:right w:val="double" w:sz="4" w:space="0" w:color="auto"/>
            </w:tcBorders>
            <w:shd w:val="clear" w:color="auto" w:fill="D9D9D9" w:themeFill="background1" w:themeFillShade="D9"/>
          </w:tcPr>
          <w:p w14:paraId="58029E49" w14:textId="77777777" w:rsidR="00D324EB" w:rsidRPr="00912E56" w:rsidRDefault="00D324EB" w:rsidP="00AC16CD">
            <w:pPr>
              <w:jc w:val="both"/>
              <w:rPr>
                <w:b/>
                <w:bCs/>
                <w:sz w:val="24"/>
                <w:szCs w:val="24"/>
                <w:lang w:val="en-GB"/>
              </w:rPr>
            </w:pPr>
          </w:p>
        </w:tc>
        <w:tc>
          <w:tcPr>
            <w:tcW w:w="1984" w:type="dxa"/>
            <w:tcBorders>
              <w:bottom w:val="double" w:sz="6" w:space="0" w:color="auto"/>
            </w:tcBorders>
            <w:shd w:val="clear" w:color="auto" w:fill="D9D9D9" w:themeFill="background1" w:themeFillShade="D9"/>
          </w:tcPr>
          <w:p w14:paraId="777F470F" w14:textId="77777777" w:rsidR="00D324EB" w:rsidRPr="00912E56" w:rsidRDefault="00D324EB" w:rsidP="00AC16CD">
            <w:pPr>
              <w:jc w:val="both"/>
              <w:rPr>
                <w:b/>
                <w:bCs/>
                <w:sz w:val="24"/>
                <w:szCs w:val="24"/>
              </w:rPr>
            </w:pPr>
            <w:r w:rsidRPr="00912E56">
              <w:rPr>
                <w:b/>
                <w:bCs/>
                <w:sz w:val="24"/>
                <w:szCs w:val="24"/>
                <w:lang w:val="en-GB"/>
              </w:rPr>
              <w:t>Sector No. and Title</w:t>
            </w:r>
          </w:p>
        </w:tc>
      </w:tr>
      <w:tr w:rsidR="00D324EB" w:rsidRPr="00912E56" w14:paraId="7BC52080" w14:textId="77777777" w:rsidTr="005B6B0C">
        <w:tc>
          <w:tcPr>
            <w:tcW w:w="1552" w:type="dxa"/>
            <w:tcBorders>
              <w:top w:val="double" w:sz="6" w:space="0" w:color="auto"/>
              <w:right w:val="double" w:sz="4" w:space="0" w:color="auto"/>
            </w:tcBorders>
            <w:shd w:val="clear" w:color="auto" w:fill="D9D9D9" w:themeFill="background1" w:themeFillShade="D9"/>
          </w:tcPr>
          <w:p w14:paraId="7560C60D" w14:textId="77777777" w:rsidR="00D324EB" w:rsidRPr="00912E56" w:rsidRDefault="00D324EB" w:rsidP="00AC16CD">
            <w:pPr>
              <w:jc w:val="both"/>
              <w:rPr>
                <w:sz w:val="24"/>
                <w:szCs w:val="24"/>
                <w:lang w:val="en-GB"/>
              </w:rPr>
            </w:pPr>
            <w:r w:rsidRPr="00912E56">
              <w:rPr>
                <w:b/>
                <w:bCs/>
                <w:sz w:val="24"/>
                <w:szCs w:val="24"/>
              </w:rPr>
              <w:t>Q5A</w:t>
            </w:r>
            <w:r w:rsidRPr="00912E56">
              <w:rPr>
                <w:b/>
                <w:bCs/>
                <w:sz w:val="24"/>
                <w:szCs w:val="24"/>
                <w:lang w:val="ru-RU"/>
              </w:rPr>
              <w:t>.</w:t>
            </w:r>
            <w:r w:rsidRPr="00912E56">
              <w:rPr>
                <w:b/>
                <w:bCs/>
                <w:sz w:val="24"/>
                <w:szCs w:val="24"/>
              </w:rPr>
              <w:t xml:space="preserve"> </w:t>
            </w:r>
            <w:r w:rsidRPr="00912E56">
              <w:rPr>
                <w:b/>
                <w:bCs/>
                <w:sz w:val="24"/>
                <w:szCs w:val="24"/>
                <w:lang w:val="en-GB"/>
              </w:rPr>
              <w:t>Highest priority</w:t>
            </w:r>
          </w:p>
        </w:tc>
        <w:tc>
          <w:tcPr>
            <w:tcW w:w="1984" w:type="dxa"/>
            <w:tcBorders>
              <w:top w:val="double" w:sz="6" w:space="0" w:color="auto"/>
            </w:tcBorders>
          </w:tcPr>
          <w:p w14:paraId="1C9ADAB5" w14:textId="77777777" w:rsidR="00D324EB" w:rsidRPr="00912E56" w:rsidRDefault="00D324EB" w:rsidP="00AC16CD">
            <w:pPr>
              <w:spacing w:line="600" w:lineRule="auto"/>
              <w:jc w:val="both"/>
              <w:rPr>
                <w:sz w:val="24"/>
                <w:szCs w:val="24"/>
              </w:rPr>
            </w:pPr>
          </w:p>
        </w:tc>
      </w:tr>
      <w:tr w:rsidR="00D324EB" w:rsidRPr="00912E56" w14:paraId="7145374C" w14:textId="77777777" w:rsidTr="005B6B0C">
        <w:tc>
          <w:tcPr>
            <w:tcW w:w="1552" w:type="dxa"/>
            <w:tcBorders>
              <w:right w:val="double" w:sz="4" w:space="0" w:color="auto"/>
            </w:tcBorders>
            <w:shd w:val="clear" w:color="auto" w:fill="D9D9D9" w:themeFill="background1" w:themeFillShade="D9"/>
          </w:tcPr>
          <w:p w14:paraId="547CCB08" w14:textId="77777777" w:rsidR="00D324EB" w:rsidRPr="00912E56" w:rsidRDefault="00D324EB" w:rsidP="00AC16CD">
            <w:pPr>
              <w:jc w:val="both"/>
              <w:rPr>
                <w:sz w:val="24"/>
                <w:szCs w:val="24"/>
                <w:lang w:val="en-GB"/>
              </w:rPr>
            </w:pPr>
            <w:r w:rsidRPr="00912E56">
              <w:rPr>
                <w:b/>
                <w:bCs/>
                <w:sz w:val="24"/>
                <w:szCs w:val="24"/>
                <w:lang w:val="en-GB"/>
              </w:rPr>
              <w:t>Q5B</w:t>
            </w:r>
            <w:r w:rsidRPr="00912E56">
              <w:rPr>
                <w:b/>
                <w:bCs/>
                <w:sz w:val="24"/>
                <w:szCs w:val="24"/>
                <w:lang w:val="ru-RU"/>
              </w:rPr>
              <w:t>.</w:t>
            </w:r>
            <w:r w:rsidRPr="00912E56">
              <w:rPr>
                <w:b/>
                <w:bCs/>
                <w:sz w:val="24"/>
                <w:szCs w:val="24"/>
                <w:lang w:val="en-GB"/>
              </w:rPr>
              <w:t xml:space="preserve"> Second highest priority</w:t>
            </w:r>
          </w:p>
        </w:tc>
        <w:tc>
          <w:tcPr>
            <w:tcW w:w="1984" w:type="dxa"/>
          </w:tcPr>
          <w:p w14:paraId="5285C78C" w14:textId="77777777" w:rsidR="00D324EB" w:rsidRPr="00912E56" w:rsidRDefault="00D324EB" w:rsidP="00AC16CD">
            <w:pPr>
              <w:spacing w:line="600" w:lineRule="auto"/>
              <w:jc w:val="both"/>
              <w:rPr>
                <w:sz w:val="24"/>
                <w:szCs w:val="24"/>
              </w:rPr>
            </w:pPr>
          </w:p>
        </w:tc>
      </w:tr>
      <w:tr w:rsidR="00D324EB" w:rsidRPr="00912E56" w14:paraId="20BD41D7" w14:textId="77777777" w:rsidTr="005B6B0C">
        <w:tc>
          <w:tcPr>
            <w:tcW w:w="1552" w:type="dxa"/>
            <w:tcBorders>
              <w:right w:val="double" w:sz="4" w:space="0" w:color="auto"/>
            </w:tcBorders>
            <w:shd w:val="clear" w:color="auto" w:fill="D9D9D9" w:themeFill="background1" w:themeFillShade="D9"/>
          </w:tcPr>
          <w:p w14:paraId="07675EF7" w14:textId="77777777" w:rsidR="00D324EB" w:rsidRPr="00912E56" w:rsidRDefault="00D324EB" w:rsidP="00AC16CD">
            <w:pPr>
              <w:jc w:val="both"/>
              <w:rPr>
                <w:sz w:val="24"/>
                <w:szCs w:val="24"/>
              </w:rPr>
            </w:pPr>
            <w:r w:rsidRPr="00912E56">
              <w:rPr>
                <w:b/>
                <w:bCs/>
                <w:sz w:val="24"/>
                <w:szCs w:val="24"/>
                <w:lang w:val="en-GB"/>
              </w:rPr>
              <w:t>Q5C</w:t>
            </w:r>
            <w:r w:rsidRPr="00912E56">
              <w:rPr>
                <w:b/>
                <w:bCs/>
                <w:sz w:val="24"/>
                <w:szCs w:val="24"/>
                <w:lang w:val="ru-RU"/>
              </w:rPr>
              <w:t>.</w:t>
            </w:r>
            <w:r w:rsidRPr="00912E56">
              <w:rPr>
                <w:b/>
                <w:bCs/>
                <w:sz w:val="24"/>
                <w:szCs w:val="24"/>
                <w:lang w:val="en-GB"/>
              </w:rPr>
              <w:t xml:space="preserve"> Lowest priority</w:t>
            </w:r>
          </w:p>
        </w:tc>
        <w:tc>
          <w:tcPr>
            <w:tcW w:w="1984" w:type="dxa"/>
          </w:tcPr>
          <w:p w14:paraId="23B2E30D" w14:textId="77777777" w:rsidR="00D324EB" w:rsidRPr="00912E56" w:rsidRDefault="00D324EB" w:rsidP="00AC16CD">
            <w:pPr>
              <w:spacing w:line="600" w:lineRule="auto"/>
              <w:jc w:val="both"/>
              <w:rPr>
                <w:sz w:val="24"/>
                <w:szCs w:val="24"/>
              </w:rPr>
            </w:pPr>
          </w:p>
        </w:tc>
      </w:tr>
    </w:tbl>
    <w:p w14:paraId="17939FF6" w14:textId="77777777" w:rsidR="00D324EB" w:rsidRPr="00912E56" w:rsidRDefault="00D324EB" w:rsidP="00AC16CD">
      <w:pPr>
        <w:jc w:val="both"/>
        <w:rPr>
          <w:sz w:val="24"/>
          <w:szCs w:val="24"/>
        </w:rPr>
      </w:pPr>
    </w:p>
    <w:p w14:paraId="156C6574" w14:textId="77777777" w:rsidR="00D324EB" w:rsidRPr="00912E56" w:rsidRDefault="00D324EB" w:rsidP="00AC16CD">
      <w:pPr>
        <w:pStyle w:val="ListParagraph"/>
        <w:ind w:left="0"/>
        <w:jc w:val="both"/>
        <w:rPr>
          <w:sz w:val="24"/>
          <w:szCs w:val="24"/>
          <w:lang w:val="en-GB"/>
        </w:rPr>
      </w:pPr>
    </w:p>
    <w:p w14:paraId="7A7CD8BF" w14:textId="77777777" w:rsidR="00D324EB" w:rsidRPr="00912E56" w:rsidRDefault="00D324EB" w:rsidP="00AC16CD">
      <w:pPr>
        <w:pStyle w:val="ListParagraph"/>
        <w:ind w:left="0"/>
        <w:jc w:val="both"/>
        <w:rPr>
          <w:sz w:val="24"/>
          <w:szCs w:val="24"/>
          <w:lang w:val="en-GB"/>
        </w:rPr>
      </w:pPr>
    </w:p>
    <w:p w14:paraId="22940DC7" w14:textId="77777777" w:rsidR="00D324EB" w:rsidRPr="00912E56" w:rsidRDefault="00D324EB" w:rsidP="00AC16CD">
      <w:pPr>
        <w:pStyle w:val="ListParagraph"/>
        <w:ind w:left="0"/>
        <w:jc w:val="both"/>
        <w:rPr>
          <w:sz w:val="24"/>
          <w:szCs w:val="24"/>
        </w:rPr>
      </w:pPr>
    </w:p>
    <w:p w14:paraId="24E13E79" w14:textId="77777777" w:rsidR="00D324EB" w:rsidRPr="00912E56" w:rsidRDefault="00D324EB" w:rsidP="00AC16CD">
      <w:pPr>
        <w:pStyle w:val="ListParagraph"/>
        <w:ind w:left="0"/>
        <w:jc w:val="both"/>
        <w:rPr>
          <w:sz w:val="24"/>
          <w:szCs w:val="24"/>
        </w:rPr>
      </w:pPr>
    </w:p>
    <w:p w14:paraId="70265DC1" w14:textId="77777777" w:rsidR="00D324EB" w:rsidRPr="00912E56" w:rsidRDefault="00D324EB" w:rsidP="00AC16CD">
      <w:pPr>
        <w:pStyle w:val="ListParagraph"/>
        <w:ind w:left="0"/>
        <w:jc w:val="both"/>
        <w:rPr>
          <w:sz w:val="24"/>
          <w:szCs w:val="24"/>
        </w:rPr>
      </w:pPr>
    </w:p>
    <w:p w14:paraId="0AE79EFE" w14:textId="77777777" w:rsidR="00D324EB" w:rsidRPr="00912E56" w:rsidRDefault="00D324EB" w:rsidP="00AC16CD">
      <w:pPr>
        <w:pStyle w:val="ListParagraph"/>
        <w:ind w:left="0"/>
        <w:jc w:val="both"/>
        <w:rPr>
          <w:sz w:val="24"/>
          <w:szCs w:val="24"/>
        </w:rPr>
      </w:pPr>
    </w:p>
    <w:p w14:paraId="72CB1CB5" w14:textId="77777777" w:rsidR="00D324EB" w:rsidRPr="00912E56" w:rsidRDefault="00D324EB" w:rsidP="00AC16CD">
      <w:pPr>
        <w:jc w:val="both"/>
        <w:rPr>
          <w:sz w:val="24"/>
          <w:szCs w:val="24"/>
        </w:rPr>
      </w:pPr>
    </w:p>
    <w:p w14:paraId="751952EC" w14:textId="77777777" w:rsidR="00D324EB" w:rsidRPr="00912E56" w:rsidRDefault="00D324EB" w:rsidP="00AC16CD">
      <w:pPr>
        <w:jc w:val="both"/>
        <w:rPr>
          <w:sz w:val="24"/>
          <w:szCs w:val="24"/>
        </w:rPr>
      </w:pPr>
    </w:p>
    <w:p w14:paraId="678F1BA5" w14:textId="77777777" w:rsidR="00D324EB" w:rsidRPr="00912E56" w:rsidRDefault="00D324EB" w:rsidP="00AC16CD">
      <w:pPr>
        <w:jc w:val="both"/>
        <w:rPr>
          <w:sz w:val="24"/>
          <w:szCs w:val="24"/>
        </w:rPr>
      </w:pPr>
      <w:r w:rsidRPr="00912E56">
        <w:rPr>
          <w:sz w:val="24"/>
          <w:szCs w:val="24"/>
        </w:rPr>
        <w:t xml:space="preserve">Q6.  </w:t>
      </w:r>
      <w:r w:rsidRPr="00912E56">
        <w:rPr>
          <w:b/>
          <w:bCs/>
          <w:sz w:val="24"/>
          <w:szCs w:val="24"/>
        </w:rPr>
        <w:t>What is the share of the population engaged into the informal (grey) sector of your local economy</w:t>
      </w:r>
      <w:r w:rsidRPr="00912E56">
        <w:rPr>
          <w:sz w:val="24"/>
          <w:szCs w:val="24"/>
        </w:rPr>
        <w:t xml:space="preserve">?  </w:t>
      </w:r>
    </w:p>
    <w:p w14:paraId="78248924" w14:textId="77777777" w:rsidR="00D324EB" w:rsidRPr="00912E56" w:rsidRDefault="00D324EB" w:rsidP="00AC16CD">
      <w:pPr>
        <w:jc w:val="both"/>
        <w:rPr>
          <w:b/>
          <w:bCs/>
          <w:color w:val="FF0000"/>
          <w:sz w:val="24"/>
          <w:szCs w:val="24"/>
        </w:rPr>
      </w:pPr>
      <w:r w:rsidRPr="00912E56">
        <w:rPr>
          <w:sz w:val="24"/>
          <w:szCs w:val="24"/>
        </w:rPr>
        <w:t xml:space="preserve">Please estimate the PERCENTAGE share of the economically active population (for example, 15). Please enter the appropriate number in the box. </w:t>
      </w:r>
    </w:p>
    <w:p w14:paraId="2CAE221D" w14:textId="77777777" w:rsidR="00D324EB" w:rsidRPr="00912E56" w:rsidRDefault="00D324EB" w:rsidP="00AC16CD">
      <w:pPr>
        <w:jc w:val="both"/>
        <w:rPr>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2"/>
      </w:tblGrid>
      <w:tr w:rsidR="00D324EB" w:rsidRPr="00912E56" w14:paraId="7F8D9110" w14:textId="77777777" w:rsidTr="005B6B0C">
        <w:trPr>
          <w:trHeight w:val="973"/>
          <w:jc w:val="center"/>
        </w:trPr>
        <w:tc>
          <w:tcPr>
            <w:tcW w:w="1512" w:type="dxa"/>
          </w:tcPr>
          <w:p w14:paraId="2F5F8C13" w14:textId="77777777" w:rsidR="00D324EB" w:rsidRPr="00912E56" w:rsidRDefault="00D324EB" w:rsidP="00AC16CD">
            <w:pPr>
              <w:jc w:val="both"/>
              <w:rPr>
                <w:sz w:val="24"/>
                <w:szCs w:val="24"/>
              </w:rPr>
            </w:pPr>
          </w:p>
        </w:tc>
      </w:tr>
    </w:tbl>
    <w:p w14:paraId="7502FCAF" w14:textId="77777777" w:rsidR="00D324EB" w:rsidRPr="00912E56" w:rsidRDefault="00D324EB" w:rsidP="00AC16CD">
      <w:pPr>
        <w:jc w:val="both"/>
        <w:rPr>
          <w:sz w:val="24"/>
          <w:szCs w:val="24"/>
        </w:rPr>
      </w:pPr>
    </w:p>
    <w:p w14:paraId="0EA4B8BE" w14:textId="77777777" w:rsidR="00D324EB" w:rsidRPr="00912E56" w:rsidRDefault="00D324EB" w:rsidP="00AC16CD">
      <w:pPr>
        <w:jc w:val="both"/>
        <w:rPr>
          <w:sz w:val="24"/>
          <w:szCs w:val="24"/>
        </w:rPr>
      </w:pPr>
      <w:r w:rsidRPr="00912E56">
        <w:rPr>
          <w:sz w:val="24"/>
          <w:szCs w:val="24"/>
        </w:rPr>
        <w:br w:type="page"/>
      </w:r>
    </w:p>
    <w:p w14:paraId="60500B8A" w14:textId="77777777" w:rsidR="00D324EB" w:rsidRPr="00912E56" w:rsidRDefault="00D324EB" w:rsidP="00AC16CD">
      <w:pPr>
        <w:jc w:val="both"/>
        <w:rPr>
          <w:b/>
          <w:bCs/>
          <w:sz w:val="24"/>
          <w:szCs w:val="24"/>
        </w:rPr>
      </w:pPr>
      <w:r w:rsidRPr="00912E56">
        <w:rPr>
          <w:sz w:val="24"/>
          <w:szCs w:val="24"/>
        </w:rPr>
        <w:lastRenderedPageBreak/>
        <w:t>Q7.</w:t>
      </w:r>
      <w:r w:rsidRPr="00912E56">
        <w:rPr>
          <w:b/>
          <w:bCs/>
          <w:sz w:val="24"/>
          <w:szCs w:val="24"/>
        </w:rPr>
        <w:t xml:space="preserve">  So far as migrant workers are concerned, please estimate the relative percentage of:</w:t>
      </w:r>
    </w:p>
    <w:p w14:paraId="79D7A803" w14:textId="77777777" w:rsidR="00D324EB" w:rsidRPr="00912E56" w:rsidRDefault="00D324EB" w:rsidP="00AC16CD">
      <w:pPr>
        <w:jc w:val="both"/>
        <w:rPr>
          <w:b/>
          <w:bCs/>
          <w:color w:val="FF0000"/>
          <w:sz w:val="24"/>
          <w:szCs w:val="24"/>
        </w:rPr>
      </w:pPr>
      <w:r w:rsidRPr="00912E56">
        <w:rPr>
          <w:sz w:val="24"/>
          <w:szCs w:val="24"/>
        </w:rPr>
        <w:t xml:space="preserve">Q7A. Migrant workers coming in to work to your municipality from other countries each year (percentage of economically active population). Please enter the appropriate number in the box. </w:t>
      </w:r>
    </w:p>
    <w:p w14:paraId="61557718" w14:textId="77777777" w:rsidR="00D324EB" w:rsidRPr="00912E56" w:rsidRDefault="00D324EB" w:rsidP="00AC16CD">
      <w:pPr>
        <w:pStyle w:val="ListParagraph"/>
        <w:ind w:left="0"/>
        <w:jc w:val="both"/>
        <w:rPr>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2"/>
      </w:tblGrid>
      <w:tr w:rsidR="00D324EB" w:rsidRPr="00912E56" w14:paraId="32896FC1" w14:textId="77777777" w:rsidTr="005B6B0C">
        <w:trPr>
          <w:trHeight w:val="973"/>
          <w:jc w:val="center"/>
        </w:trPr>
        <w:tc>
          <w:tcPr>
            <w:tcW w:w="1512" w:type="dxa"/>
          </w:tcPr>
          <w:p w14:paraId="26C6C53D" w14:textId="77777777" w:rsidR="00D324EB" w:rsidRPr="00912E56" w:rsidRDefault="00D324EB" w:rsidP="00AC16CD">
            <w:pPr>
              <w:jc w:val="both"/>
              <w:rPr>
                <w:sz w:val="24"/>
                <w:szCs w:val="24"/>
              </w:rPr>
            </w:pPr>
          </w:p>
        </w:tc>
      </w:tr>
    </w:tbl>
    <w:p w14:paraId="5D911A99" w14:textId="77777777" w:rsidR="00D324EB" w:rsidRPr="00912E56" w:rsidRDefault="00D324EB" w:rsidP="00AC16CD">
      <w:pPr>
        <w:jc w:val="both"/>
        <w:rPr>
          <w:sz w:val="24"/>
          <w:szCs w:val="24"/>
        </w:rPr>
      </w:pPr>
    </w:p>
    <w:p w14:paraId="22B65778" w14:textId="77777777" w:rsidR="00D324EB" w:rsidRPr="00912E56" w:rsidRDefault="00D324EB" w:rsidP="00AC16CD">
      <w:pPr>
        <w:jc w:val="both"/>
        <w:rPr>
          <w:b/>
          <w:bCs/>
          <w:color w:val="FF0000"/>
          <w:sz w:val="24"/>
          <w:szCs w:val="24"/>
        </w:rPr>
      </w:pPr>
      <w:r w:rsidRPr="00912E56">
        <w:rPr>
          <w:sz w:val="24"/>
          <w:szCs w:val="24"/>
        </w:rPr>
        <w:t xml:space="preserve">Q7B.  Local workers going to other countries as migrant workers each year (percentage of economically active population). Please enter the appropriate number in the box. </w:t>
      </w:r>
    </w:p>
    <w:p w14:paraId="4846620C" w14:textId="77777777" w:rsidR="00D324EB" w:rsidRPr="00912E56" w:rsidRDefault="00D324EB" w:rsidP="00AC16CD">
      <w:pPr>
        <w:pStyle w:val="ListParagraph"/>
        <w:ind w:left="0"/>
        <w:jc w:val="both"/>
        <w:rPr>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2"/>
      </w:tblGrid>
      <w:tr w:rsidR="00D324EB" w:rsidRPr="00912E56" w14:paraId="6F265C04" w14:textId="77777777" w:rsidTr="005B6B0C">
        <w:trPr>
          <w:trHeight w:val="973"/>
          <w:jc w:val="center"/>
        </w:trPr>
        <w:tc>
          <w:tcPr>
            <w:tcW w:w="1512" w:type="dxa"/>
          </w:tcPr>
          <w:p w14:paraId="4F2C3CD3" w14:textId="77777777" w:rsidR="00D324EB" w:rsidRPr="00912E56" w:rsidRDefault="00D324EB" w:rsidP="00AC16CD">
            <w:pPr>
              <w:jc w:val="both"/>
              <w:rPr>
                <w:sz w:val="24"/>
                <w:szCs w:val="24"/>
              </w:rPr>
            </w:pPr>
          </w:p>
        </w:tc>
      </w:tr>
    </w:tbl>
    <w:p w14:paraId="2DA4FED7" w14:textId="77777777" w:rsidR="00D324EB" w:rsidRPr="00912E56" w:rsidRDefault="00D324EB" w:rsidP="00AC16CD">
      <w:pPr>
        <w:jc w:val="both"/>
        <w:rPr>
          <w:sz w:val="24"/>
          <w:szCs w:val="24"/>
        </w:rPr>
      </w:pPr>
    </w:p>
    <w:p w14:paraId="2DD13B79" w14:textId="77777777" w:rsidR="00D324EB" w:rsidRPr="00912E56" w:rsidRDefault="00D324EB" w:rsidP="00AC16CD">
      <w:pPr>
        <w:jc w:val="both"/>
        <w:rPr>
          <w:b/>
          <w:bCs/>
          <w:sz w:val="24"/>
          <w:szCs w:val="24"/>
        </w:rPr>
      </w:pPr>
      <w:r w:rsidRPr="00912E56">
        <w:rPr>
          <w:sz w:val="24"/>
          <w:szCs w:val="24"/>
        </w:rPr>
        <w:t>Q8.</w:t>
      </w:r>
      <w:r w:rsidRPr="00912E56">
        <w:rPr>
          <w:b/>
          <w:bCs/>
          <w:sz w:val="24"/>
          <w:szCs w:val="24"/>
        </w:rPr>
        <w:t xml:space="preserve">  What is your level of optimism about the future of your local economy in 2-3 years, with the consideration of the current trends?  </w:t>
      </w:r>
    </w:p>
    <w:p w14:paraId="4EE361BB" w14:textId="77777777" w:rsidR="00D324EB" w:rsidRPr="00912E56" w:rsidRDefault="00D324EB" w:rsidP="00AC16CD">
      <w:pPr>
        <w:pStyle w:val="ListParagraph"/>
        <w:numPr>
          <w:ilvl w:val="0"/>
          <w:numId w:val="11"/>
        </w:numPr>
        <w:jc w:val="both"/>
        <w:rPr>
          <w:sz w:val="24"/>
          <w:szCs w:val="24"/>
        </w:rPr>
      </w:pPr>
      <w:r w:rsidRPr="00912E56">
        <w:rPr>
          <w:sz w:val="24"/>
          <w:szCs w:val="24"/>
        </w:rPr>
        <w:t>= Very optimistic</w:t>
      </w:r>
    </w:p>
    <w:p w14:paraId="0429156F" w14:textId="77777777" w:rsidR="00D324EB" w:rsidRPr="00912E56" w:rsidRDefault="00D324EB" w:rsidP="00AC16CD">
      <w:pPr>
        <w:pStyle w:val="ListParagraph"/>
        <w:numPr>
          <w:ilvl w:val="0"/>
          <w:numId w:val="11"/>
        </w:numPr>
        <w:jc w:val="both"/>
        <w:rPr>
          <w:sz w:val="24"/>
          <w:szCs w:val="24"/>
        </w:rPr>
      </w:pPr>
      <w:r w:rsidRPr="00912E56">
        <w:rPr>
          <w:sz w:val="24"/>
          <w:szCs w:val="24"/>
        </w:rPr>
        <w:t>= Optimistic</w:t>
      </w:r>
    </w:p>
    <w:p w14:paraId="3727F647" w14:textId="77777777" w:rsidR="00D324EB" w:rsidRPr="00912E56" w:rsidRDefault="00D324EB" w:rsidP="00AC16CD">
      <w:pPr>
        <w:pStyle w:val="ListParagraph"/>
        <w:numPr>
          <w:ilvl w:val="0"/>
          <w:numId w:val="11"/>
        </w:numPr>
        <w:jc w:val="both"/>
        <w:rPr>
          <w:sz w:val="24"/>
          <w:szCs w:val="24"/>
        </w:rPr>
      </w:pPr>
      <w:r w:rsidRPr="00912E56">
        <w:rPr>
          <w:sz w:val="24"/>
          <w:szCs w:val="24"/>
        </w:rPr>
        <w:t>= Pessimistic</w:t>
      </w:r>
    </w:p>
    <w:p w14:paraId="131FC90E" w14:textId="77777777" w:rsidR="00D324EB" w:rsidRPr="00912E56" w:rsidRDefault="00D324EB" w:rsidP="00AC16CD">
      <w:pPr>
        <w:pStyle w:val="ListParagraph"/>
        <w:numPr>
          <w:ilvl w:val="0"/>
          <w:numId w:val="11"/>
        </w:numPr>
        <w:jc w:val="both"/>
        <w:rPr>
          <w:sz w:val="24"/>
          <w:szCs w:val="24"/>
        </w:rPr>
      </w:pPr>
      <w:r w:rsidRPr="00912E56">
        <w:rPr>
          <w:sz w:val="24"/>
          <w:szCs w:val="24"/>
        </w:rPr>
        <w:t>= Very pessimistic</w:t>
      </w:r>
    </w:p>
    <w:p w14:paraId="4570C799" w14:textId="77777777" w:rsidR="00D324EB" w:rsidRPr="00912E56" w:rsidRDefault="00D324EB" w:rsidP="00AC16CD">
      <w:pPr>
        <w:jc w:val="both"/>
        <w:rPr>
          <w:sz w:val="24"/>
          <w:szCs w:val="24"/>
        </w:rPr>
      </w:pPr>
      <w:r w:rsidRPr="00912E56">
        <w:rPr>
          <w:sz w:val="24"/>
          <w:szCs w:val="24"/>
        </w:rPr>
        <w:t xml:space="preserve">Please enter the appropriate number in the box. </w:t>
      </w:r>
    </w:p>
    <w:p w14:paraId="12A60430" w14:textId="77777777" w:rsidR="00D324EB" w:rsidRPr="00912E56" w:rsidRDefault="00D324EB" w:rsidP="00AC16CD">
      <w:pPr>
        <w:jc w:val="both"/>
        <w:rPr>
          <w:b/>
          <w:bCs/>
          <w:color w:val="FF0000"/>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2"/>
      </w:tblGrid>
      <w:tr w:rsidR="00D324EB" w:rsidRPr="00912E56" w14:paraId="18242873" w14:textId="77777777" w:rsidTr="005B6B0C">
        <w:trPr>
          <w:trHeight w:val="973"/>
          <w:jc w:val="center"/>
        </w:trPr>
        <w:tc>
          <w:tcPr>
            <w:tcW w:w="1512" w:type="dxa"/>
          </w:tcPr>
          <w:p w14:paraId="05FB637B" w14:textId="77777777" w:rsidR="00D324EB" w:rsidRPr="00912E56" w:rsidRDefault="00D324EB" w:rsidP="00AC16CD">
            <w:pPr>
              <w:jc w:val="both"/>
              <w:rPr>
                <w:sz w:val="24"/>
                <w:szCs w:val="24"/>
              </w:rPr>
            </w:pPr>
          </w:p>
        </w:tc>
      </w:tr>
    </w:tbl>
    <w:p w14:paraId="3E30712F" w14:textId="77777777" w:rsidR="00D324EB" w:rsidRPr="00912E56" w:rsidRDefault="00D324EB" w:rsidP="00AC16CD">
      <w:pPr>
        <w:jc w:val="both"/>
        <w:rPr>
          <w:b/>
          <w:bCs/>
          <w:color w:val="FF0000"/>
          <w:sz w:val="24"/>
          <w:szCs w:val="24"/>
        </w:rPr>
      </w:pPr>
      <w:r w:rsidRPr="00912E56">
        <w:rPr>
          <w:b/>
          <w:bCs/>
          <w:color w:val="FF0000"/>
          <w:sz w:val="24"/>
          <w:szCs w:val="24"/>
        </w:rPr>
        <w:br w:type="page"/>
      </w:r>
    </w:p>
    <w:p w14:paraId="6372F4C2" w14:textId="77777777" w:rsidR="00D324EB" w:rsidRPr="00912E56" w:rsidRDefault="00D324EB" w:rsidP="00AC16CD">
      <w:pPr>
        <w:jc w:val="both"/>
        <w:rPr>
          <w:sz w:val="24"/>
          <w:szCs w:val="24"/>
        </w:rPr>
      </w:pPr>
      <w:r w:rsidRPr="00912E56">
        <w:rPr>
          <w:sz w:val="24"/>
          <w:szCs w:val="24"/>
        </w:rPr>
        <w:lastRenderedPageBreak/>
        <w:t xml:space="preserve">Q9.  </w:t>
      </w:r>
      <w:r w:rsidRPr="00912E56">
        <w:rPr>
          <w:b/>
          <w:bCs/>
          <w:sz w:val="24"/>
          <w:szCs w:val="24"/>
        </w:rPr>
        <w:t>Background information.</w:t>
      </w:r>
    </w:p>
    <w:p w14:paraId="4C24AAC4" w14:textId="77777777" w:rsidR="00D324EB" w:rsidRPr="00912E56" w:rsidRDefault="00D324EB" w:rsidP="00AC16CD">
      <w:pPr>
        <w:jc w:val="both"/>
        <w:rPr>
          <w:b/>
          <w:bCs/>
          <w:sz w:val="24"/>
          <w:szCs w:val="24"/>
        </w:rPr>
      </w:pPr>
    </w:p>
    <w:p w14:paraId="35B7F772" w14:textId="77777777" w:rsidR="00D324EB" w:rsidRPr="00912E56" w:rsidRDefault="00D324EB" w:rsidP="00AC16CD">
      <w:pPr>
        <w:jc w:val="both"/>
        <w:rPr>
          <w:sz w:val="24"/>
          <w:szCs w:val="24"/>
        </w:rPr>
      </w:pPr>
      <w:r w:rsidRPr="00912E56">
        <w:rPr>
          <w:sz w:val="24"/>
          <w:szCs w:val="24"/>
        </w:rPr>
        <w:t xml:space="preserve">Q9A.  </w:t>
      </w:r>
      <w:r w:rsidRPr="00912E56">
        <w:rPr>
          <w:b/>
          <w:bCs/>
          <w:sz w:val="24"/>
          <w:szCs w:val="24"/>
        </w:rPr>
        <w:t>Name of Municipality</w:t>
      </w:r>
      <w:r w:rsidRPr="00912E56">
        <w:rPr>
          <w:sz w:val="24"/>
          <w:szCs w:val="24"/>
        </w:rPr>
        <w:t>:  IN ENGLISH</w:t>
      </w:r>
    </w:p>
    <w:tbl>
      <w:tblPr>
        <w:tblStyle w:val="TableGrid"/>
        <w:tblW w:w="0" w:type="auto"/>
        <w:tblInd w:w="23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3"/>
      </w:tblGrid>
      <w:tr w:rsidR="00D324EB" w:rsidRPr="00912E56" w14:paraId="2EA0ECC3" w14:textId="77777777" w:rsidTr="005B6B0C">
        <w:trPr>
          <w:trHeight w:val="708"/>
        </w:trPr>
        <w:tc>
          <w:tcPr>
            <w:tcW w:w="5213" w:type="dxa"/>
          </w:tcPr>
          <w:p w14:paraId="6D9CACE0" w14:textId="77777777" w:rsidR="00D324EB" w:rsidRPr="00912E56" w:rsidRDefault="00D324EB" w:rsidP="00AC16CD">
            <w:pPr>
              <w:jc w:val="both"/>
              <w:rPr>
                <w:sz w:val="24"/>
                <w:szCs w:val="24"/>
              </w:rPr>
            </w:pPr>
          </w:p>
        </w:tc>
      </w:tr>
    </w:tbl>
    <w:p w14:paraId="6EA7B128" w14:textId="77777777" w:rsidR="00D324EB" w:rsidRPr="00912E56" w:rsidRDefault="00D324EB" w:rsidP="00AC16CD">
      <w:pPr>
        <w:jc w:val="both"/>
        <w:rPr>
          <w:sz w:val="24"/>
          <w:szCs w:val="24"/>
        </w:rPr>
      </w:pPr>
    </w:p>
    <w:p w14:paraId="32442DD7" w14:textId="77777777" w:rsidR="00D324EB" w:rsidRPr="00912E56" w:rsidRDefault="00D324EB" w:rsidP="00AC16CD">
      <w:pPr>
        <w:jc w:val="both"/>
        <w:rPr>
          <w:b/>
          <w:bCs/>
          <w:sz w:val="24"/>
          <w:szCs w:val="24"/>
        </w:rPr>
      </w:pPr>
      <w:r w:rsidRPr="00912E56">
        <w:rPr>
          <w:sz w:val="24"/>
          <w:szCs w:val="24"/>
        </w:rPr>
        <w:t xml:space="preserve">Q9B.  </w:t>
      </w:r>
      <w:r w:rsidRPr="00912E56">
        <w:rPr>
          <w:b/>
          <w:bCs/>
          <w:sz w:val="24"/>
          <w:szCs w:val="24"/>
        </w:rPr>
        <w:t xml:space="preserve">Country:  </w:t>
      </w:r>
      <w:r w:rsidRPr="00912E56">
        <w:rPr>
          <w:sz w:val="24"/>
          <w:szCs w:val="24"/>
        </w:rPr>
        <w:t>IN ENGLISH</w:t>
      </w:r>
    </w:p>
    <w:tbl>
      <w:tblPr>
        <w:tblStyle w:val="TableGrid"/>
        <w:tblW w:w="0" w:type="auto"/>
        <w:tblInd w:w="23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3"/>
      </w:tblGrid>
      <w:tr w:rsidR="00D324EB" w:rsidRPr="00912E56" w14:paraId="06E2C51D" w14:textId="77777777" w:rsidTr="005B6B0C">
        <w:trPr>
          <w:trHeight w:val="681"/>
        </w:trPr>
        <w:tc>
          <w:tcPr>
            <w:tcW w:w="5213" w:type="dxa"/>
          </w:tcPr>
          <w:p w14:paraId="7C9F5091" w14:textId="77777777" w:rsidR="00D324EB" w:rsidRPr="00912E56" w:rsidRDefault="00D324EB" w:rsidP="00AC16CD">
            <w:pPr>
              <w:jc w:val="both"/>
              <w:rPr>
                <w:sz w:val="24"/>
                <w:szCs w:val="24"/>
              </w:rPr>
            </w:pPr>
          </w:p>
        </w:tc>
      </w:tr>
    </w:tbl>
    <w:p w14:paraId="44B09585" w14:textId="77777777" w:rsidR="00D324EB" w:rsidRPr="00912E56" w:rsidRDefault="00D324EB" w:rsidP="00AC16CD">
      <w:pPr>
        <w:jc w:val="both"/>
        <w:rPr>
          <w:sz w:val="24"/>
          <w:szCs w:val="24"/>
        </w:rPr>
      </w:pPr>
    </w:p>
    <w:p w14:paraId="4564DAB2" w14:textId="77777777" w:rsidR="00D324EB" w:rsidRPr="00912E56" w:rsidRDefault="00D324EB" w:rsidP="00AC16CD">
      <w:pPr>
        <w:jc w:val="both"/>
        <w:rPr>
          <w:sz w:val="24"/>
          <w:szCs w:val="24"/>
        </w:rPr>
      </w:pPr>
      <w:r w:rsidRPr="00912E56">
        <w:rPr>
          <w:sz w:val="24"/>
          <w:szCs w:val="24"/>
        </w:rPr>
        <w:t xml:space="preserve">Q9C.  </w:t>
      </w:r>
      <w:r w:rsidRPr="00912E56">
        <w:rPr>
          <w:b/>
          <w:bCs/>
          <w:sz w:val="24"/>
          <w:szCs w:val="24"/>
        </w:rPr>
        <w:t xml:space="preserve">Type of local economy:  </w:t>
      </w:r>
    </w:p>
    <w:p w14:paraId="4926AE2A" w14:textId="77777777" w:rsidR="00D324EB" w:rsidRPr="00912E56" w:rsidRDefault="00D324EB" w:rsidP="00AC16CD">
      <w:pPr>
        <w:pStyle w:val="ListParagraph"/>
        <w:ind w:left="0"/>
        <w:jc w:val="both"/>
        <w:rPr>
          <w:sz w:val="24"/>
          <w:szCs w:val="24"/>
        </w:rPr>
      </w:pPr>
      <w:r w:rsidRPr="00912E56">
        <w:rPr>
          <w:sz w:val="24"/>
          <w:szCs w:val="24"/>
        </w:rPr>
        <w:t xml:space="preserve">1 = mostly urban, 2 = mostly rural, 3 = mixed.  </w:t>
      </w:r>
    </w:p>
    <w:p w14:paraId="6BF45061" w14:textId="77777777" w:rsidR="00D324EB" w:rsidRPr="00912E56" w:rsidRDefault="00D324EB" w:rsidP="00AC16CD">
      <w:pPr>
        <w:pStyle w:val="ListParagraph"/>
        <w:ind w:left="0"/>
        <w:jc w:val="both"/>
        <w:rPr>
          <w:sz w:val="24"/>
          <w:szCs w:val="24"/>
        </w:rPr>
      </w:pPr>
      <w:r w:rsidRPr="00912E56">
        <w:rPr>
          <w:sz w:val="24"/>
          <w:szCs w:val="24"/>
        </w:rPr>
        <w:t>Please enter the appropriate number in the box.</w:t>
      </w:r>
    </w:p>
    <w:p w14:paraId="16BC9240" w14:textId="77777777" w:rsidR="00D324EB" w:rsidRPr="00912E56" w:rsidRDefault="00D324EB" w:rsidP="00AC16CD">
      <w:pPr>
        <w:pStyle w:val="ListParagraph"/>
        <w:jc w:val="both"/>
        <w:rPr>
          <w:sz w:val="24"/>
          <w:szCs w:val="24"/>
          <w:lang w:val="en-GB"/>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2"/>
      </w:tblGrid>
      <w:tr w:rsidR="00D324EB" w:rsidRPr="00912E56" w14:paraId="431B9DF7" w14:textId="77777777" w:rsidTr="005B6B0C">
        <w:trPr>
          <w:trHeight w:val="973"/>
          <w:jc w:val="center"/>
        </w:trPr>
        <w:tc>
          <w:tcPr>
            <w:tcW w:w="1512" w:type="dxa"/>
          </w:tcPr>
          <w:p w14:paraId="5B436236" w14:textId="77777777" w:rsidR="00D324EB" w:rsidRPr="00912E56" w:rsidRDefault="00D324EB" w:rsidP="00AC16CD">
            <w:pPr>
              <w:jc w:val="both"/>
              <w:rPr>
                <w:sz w:val="24"/>
                <w:szCs w:val="24"/>
              </w:rPr>
            </w:pPr>
          </w:p>
        </w:tc>
      </w:tr>
    </w:tbl>
    <w:p w14:paraId="1587D93C" w14:textId="77777777" w:rsidR="00D324EB" w:rsidRPr="00912E56" w:rsidRDefault="00D324EB" w:rsidP="00AC16CD">
      <w:pPr>
        <w:jc w:val="both"/>
        <w:rPr>
          <w:b/>
          <w:bCs/>
          <w:sz w:val="24"/>
          <w:szCs w:val="24"/>
        </w:rPr>
      </w:pPr>
    </w:p>
    <w:p w14:paraId="17A597BC" w14:textId="77777777" w:rsidR="00D324EB" w:rsidRPr="00912E56" w:rsidRDefault="00D324EB" w:rsidP="00AC16CD">
      <w:pPr>
        <w:jc w:val="both"/>
        <w:rPr>
          <w:b/>
          <w:bCs/>
          <w:sz w:val="24"/>
          <w:szCs w:val="24"/>
        </w:rPr>
      </w:pPr>
    </w:p>
    <w:p w14:paraId="46BABEF8" w14:textId="77777777" w:rsidR="00D324EB" w:rsidRPr="00912E56" w:rsidRDefault="00D324EB" w:rsidP="00AC16CD">
      <w:pPr>
        <w:jc w:val="both"/>
        <w:rPr>
          <w:sz w:val="24"/>
          <w:szCs w:val="24"/>
        </w:rPr>
      </w:pPr>
      <w:r w:rsidRPr="00912E56">
        <w:rPr>
          <w:sz w:val="24"/>
          <w:szCs w:val="24"/>
        </w:rPr>
        <w:t xml:space="preserve">Q9D. </w:t>
      </w:r>
      <w:r w:rsidRPr="00912E56">
        <w:rPr>
          <w:b/>
          <w:bCs/>
          <w:sz w:val="24"/>
          <w:szCs w:val="24"/>
        </w:rPr>
        <w:t>Population</w:t>
      </w:r>
      <w:r w:rsidRPr="00912E56">
        <w:rPr>
          <w:sz w:val="24"/>
          <w:szCs w:val="24"/>
        </w:rPr>
        <w:t xml:space="preserve">:  </w:t>
      </w:r>
    </w:p>
    <w:p w14:paraId="053D085D" w14:textId="77777777" w:rsidR="00D324EB" w:rsidRPr="00912E56" w:rsidRDefault="00D324EB" w:rsidP="00AC16CD">
      <w:pPr>
        <w:pStyle w:val="ListParagraph"/>
        <w:numPr>
          <w:ilvl w:val="0"/>
          <w:numId w:val="10"/>
        </w:numPr>
        <w:jc w:val="both"/>
        <w:rPr>
          <w:sz w:val="24"/>
          <w:szCs w:val="24"/>
        </w:rPr>
      </w:pPr>
      <w:r w:rsidRPr="00912E56">
        <w:rPr>
          <w:sz w:val="24"/>
          <w:szCs w:val="24"/>
        </w:rPr>
        <w:t>= 0 -3,000</w:t>
      </w:r>
    </w:p>
    <w:p w14:paraId="11768A37" w14:textId="77777777" w:rsidR="00D324EB" w:rsidRPr="00912E56" w:rsidRDefault="00D324EB" w:rsidP="00AC16CD">
      <w:pPr>
        <w:pStyle w:val="ListParagraph"/>
        <w:numPr>
          <w:ilvl w:val="0"/>
          <w:numId w:val="10"/>
        </w:numPr>
        <w:jc w:val="both"/>
        <w:rPr>
          <w:sz w:val="24"/>
          <w:szCs w:val="24"/>
        </w:rPr>
      </w:pPr>
      <w:r w:rsidRPr="00912E56">
        <w:rPr>
          <w:sz w:val="24"/>
          <w:szCs w:val="24"/>
        </w:rPr>
        <w:t>= 3,001 -10,000</w:t>
      </w:r>
    </w:p>
    <w:p w14:paraId="0BA11CD3" w14:textId="77777777" w:rsidR="00D324EB" w:rsidRPr="00912E56" w:rsidRDefault="00D324EB" w:rsidP="00AC16CD">
      <w:pPr>
        <w:pStyle w:val="ListParagraph"/>
        <w:numPr>
          <w:ilvl w:val="0"/>
          <w:numId w:val="10"/>
        </w:numPr>
        <w:jc w:val="both"/>
        <w:rPr>
          <w:sz w:val="24"/>
          <w:szCs w:val="24"/>
        </w:rPr>
      </w:pPr>
      <w:r w:rsidRPr="00912E56">
        <w:rPr>
          <w:sz w:val="24"/>
          <w:szCs w:val="24"/>
        </w:rPr>
        <w:t>= 10,001 – 25,000</w:t>
      </w:r>
    </w:p>
    <w:p w14:paraId="3EDB9103" w14:textId="77777777" w:rsidR="00D324EB" w:rsidRPr="00912E56" w:rsidRDefault="00D324EB" w:rsidP="00AC16CD">
      <w:pPr>
        <w:pStyle w:val="ListParagraph"/>
        <w:numPr>
          <w:ilvl w:val="0"/>
          <w:numId w:val="10"/>
        </w:numPr>
        <w:jc w:val="both"/>
        <w:rPr>
          <w:sz w:val="24"/>
          <w:szCs w:val="24"/>
        </w:rPr>
      </w:pPr>
      <w:r w:rsidRPr="00912E56">
        <w:rPr>
          <w:sz w:val="24"/>
          <w:szCs w:val="24"/>
        </w:rPr>
        <w:t>= 25,001 – 50,000</w:t>
      </w:r>
    </w:p>
    <w:p w14:paraId="0856E913" w14:textId="77777777" w:rsidR="00D324EB" w:rsidRPr="00912E56" w:rsidRDefault="00D324EB" w:rsidP="00AC16CD">
      <w:pPr>
        <w:pStyle w:val="ListParagraph"/>
        <w:numPr>
          <w:ilvl w:val="0"/>
          <w:numId w:val="10"/>
        </w:numPr>
        <w:jc w:val="both"/>
        <w:rPr>
          <w:sz w:val="24"/>
          <w:szCs w:val="24"/>
        </w:rPr>
      </w:pPr>
      <w:r w:rsidRPr="00912E56">
        <w:rPr>
          <w:sz w:val="24"/>
          <w:szCs w:val="24"/>
        </w:rPr>
        <w:t>= 50,001 – 100,000</w:t>
      </w:r>
    </w:p>
    <w:p w14:paraId="09382E3C" w14:textId="77777777" w:rsidR="00D324EB" w:rsidRPr="00912E56" w:rsidRDefault="00D324EB" w:rsidP="00AC16CD">
      <w:pPr>
        <w:pStyle w:val="ListParagraph"/>
        <w:numPr>
          <w:ilvl w:val="0"/>
          <w:numId w:val="10"/>
        </w:numPr>
        <w:jc w:val="both"/>
        <w:rPr>
          <w:sz w:val="24"/>
          <w:szCs w:val="24"/>
        </w:rPr>
      </w:pPr>
      <w:r w:rsidRPr="00912E56">
        <w:rPr>
          <w:sz w:val="24"/>
          <w:szCs w:val="24"/>
        </w:rPr>
        <w:t>= 100,001 – 250,000</w:t>
      </w:r>
    </w:p>
    <w:p w14:paraId="4B526D57" w14:textId="77777777" w:rsidR="00D324EB" w:rsidRPr="00912E56" w:rsidRDefault="00D324EB" w:rsidP="00AC16CD">
      <w:pPr>
        <w:pStyle w:val="ListParagraph"/>
        <w:numPr>
          <w:ilvl w:val="0"/>
          <w:numId w:val="10"/>
        </w:numPr>
        <w:jc w:val="both"/>
        <w:rPr>
          <w:sz w:val="24"/>
          <w:szCs w:val="24"/>
        </w:rPr>
      </w:pPr>
      <w:r w:rsidRPr="00912E56">
        <w:rPr>
          <w:sz w:val="24"/>
          <w:szCs w:val="24"/>
        </w:rPr>
        <w:t>= 250,001 – 1,000,000</w:t>
      </w:r>
    </w:p>
    <w:p w14:paraId="34398FA1" w14:textId="77777777" w:rsidR="00D324EB" w:rsidRPr="00912E56" w:rsidRDefault="00D324EB" w:rsidP="00AC16CD">
      <w:pPr>
        <w:pStyle w:val="ListParagraph"/>
        <w:numPr>
          <w:ilvl w:val="0"/>
          <w:numId w:val="10"/>
        </w:numPr>
        <w:jc w:val="both"/>
        <w:rPr>
          <w:sz w:val="24"/>
          <w:szCs w:val="24"/>
        </w:rPr>
      </w:pPr>
      <w:r w:rsidRPr="00912E56">
        <w:rPr>
          <w:sz w:val="24"/>
          <w:szCs w:val="24"/>
        </w:rPr>
        <w:t>= Over 1,000,000</w:t>
      </w:r>
    </w:p>
    <w:p w14:paraId="1F47D1FB" w14:textId="77777777" w:rsidR="00D324EB" w:rsidRPr="00912E56" w:rsidRDefault="00D324EB" w:rsidP="00AC16CD">
      <w:pPr>
        <w:pStyle w:val="ListParagraph"/>
        <w:ind w:left="0"/>
        <w:jc w:val="both"/>
        <w:rPr>
          <w:sz w:val="24"/>
          <w:szCs w:val="24"/>
        </w:rPr>
      </w:pPr>
    </w:p>
    <w:p w14:paraId="214F5065" w14:textId="77777777" w:rsidR="00D324EB" w:rsidRPr="00912E56" w:rsidRDefault="00D324EB" w:rsidP="00AC16CD">
      <w:pPr>
        <w:pStyle w:val="ListParagraph"/>
        <w:ind w:left="0"/>
        <w:jc w:val="both"/>
        <w:rPr>
          <w:sz w:val="24"/>
          <w:szCs w:val="24"/>
        </w:rPr>
      </w:pPr>
      <w:r w:rsidRPr="00912E56">
        <w:rPr>
          <w:sz w:val="24"/>
          <w:szCs w:val="24"/>
        </w:rPr>
        <w:t>Please enter the appropriate number in the box</w:t>
      </w:r>
    </w:p>
    <w:p w14:paraId="7ACBEDBB" w14:textId="77777777" w:rsidR="00D324EB" w:rsidRPr="00912E56" w:rsidRDefault="00D324EB" w:rsidP="00AC16CD">
      <w:pPr>
        <w:pStyle w:val="ListParagraph"/>
        <w:ind w:left="0"/>
        <w:jc w:val="both"/>
        <w:rPr>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2"/>
      </w:tblGrid>
      <w:tr w:rsidR="00D324EB" w:rsidRPr="00912E56" w14:paraId="5BB6CAAB" w14:textId="77777777" w:rsidTr="005B6B0C">
        <w:trPr>
          <w:trHeight w:val="973"/>
          <w:jc w:val="center"/>
        </w:trPr>
        <w:tc>
          <w:tcPr>
            <w:tcW w:w="1512" w:type="dxa"/>
          </w:tcPr>
          <w:p w14:paraId="7C6C243A" w14:textId="77777777" w:rsidR="00D324EB" w:rsidRPr="00912E56" w:rsidRDefault="00D324EB" w:rsidP="00AC16CD">
            <w:pPr>
              <w:ind w:left="720"/>
              <w:jc w:val="both"/>
              <w:rPr>
                <w:sz w:val="24"/>
                <w:szCs w:val="24"/>
              </w:rPr>
            </w:pPr>
          </w:p>
        </w:tc>
      </w:tr>
    </w:tbl>
    <w:p w14:paraId="0E89D6DE" w14:textId="77777777" w:rsidR="00D324EB" w:rsidRPr="00912E56" w:rsidRDefault="00D324EB" w:rsidP="00AC16CD">
      <w:pPr>
        <w:jc w:val="both"/>
        <w:rPr>
          <w:b/>
          <w:bCs/>
          <w:sz w:val="24"/>
          <w:szCs w:val="24"/>
        </w:rPr>
      </w:pPr>
    </w:p>
    <w:p w14:paraId="218E51AC" w14:textId="5EE13B18" w:rsidR="004263BB" w:rsidRPr="004263BB" w:rsidRDefault="004263BB" w:rsidP="004263BB">
      <w:pPr>
        <w:pStyle w:val="Header"/>
        <w:rPr>
          <w:b/>
          <w:bCs/>
          <w:sz w:val="24"/>
          <w:szCs w:val="24"/>
          <w:u w:val="single"/>
        </w:rPr>
      </w:pPr>
      <w:r w:rsidRPr="00912E56">
        <w:rPr>
          <w:b/>
          <w:bCs/>
          <w:sz w:val="24"/>
          <w:szCs w:val="24"/>
          <w:u w:val="single"/>
        </w:rPr>
        <w:lastRenderedPageBreak/>
        <w:t xml:space="preserve">Appendix </w:t>
      </w:r>
      <w:r w:rsidR="007024F1">
        <w:rPr>
          <w:b/>
          <w:bCs/>
          <w:sz w:val="24"/>
          <w:szCs w:val="24"/>
          <w:u w:val="single"/>
        </w:rPr>
        <w:t>H</w:t>
      </w:r>
      <w:r w:rsidRPr="00912E56">
        <w:rPr>
          <w:b/>
          <w:bCs/>
          <w:sz w:val="24"/>
          <w:szCs w:val="24"/>
          <w:u w:val="single"/>
        </w:rPr>
        <w:t xml:space="preserve">: </w:t>
      </w:r>
      <w:r w:rsidRPr="004263BB">
        <w:rPr>
          <w:b/>
          <w:bCs/>
          <w:sz w:val="24"/>
          <w:szCs w:val="24"/>
          <w:u w:val="single"/>
        </w:rPr>
        <w:t>List of Economic Sectors</w:t>
      </w:r>
    </w:p>
    <w:p w14:paraId="5BC0FA25" w14:textId="6BDFFC3D" w:rsidR="004263BB" w:rsidRPr="004263BB" w:rsidRDefault="004263BB" w:rsidP="004263BB">
      <w:pPr>
        <w:jc w:val="both"/>
        <w:rPr>
          <w:b/>
          <w:bCs/>
          <w:sz w:val="24"/>
          <w:szCs w:val="24"/>
          <w:u w:val="single"/>
          <w:lang w:val="en-US"/>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857"/>
        <w:gridCol w:w="8153"/>
      </w:tblGrid>
      <w:tr w:rsidR="004263BB" w14:paraId="0C0F4F1F"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225311" w14:textId="77777777" w:rsidR="004263BB" w:rsidRDefault="004263BB">
            <w:pPr>
              <w:spacing w:before="240" w:after="240" w:line="240" w:lineRule="auto"/>
              <w:jc w:val="center"/>
              <w:rPr>
                <w:rFonts w:ascii="Arial" w:eastAsia="Times New Roman" w:hAnsi="Arial" w:cs="Arial"/>
                <w:b/>
                <w:bCs/>
                <w:color w:val="222222"/>
                <w:sz w:val="21"/>
                <w:szCs w:val="21"/>
              </w:rPr>
            </w:pPr>
            <w:r>
              <w:rPr>
                <w:rFonts w:ascii="Arial" w:eastAsia="Times New Roman" w:hAnsi="Arial" w:cs="Arial"/>
                <w:b/>
                <w:bCs/>
                <w:color w:val="222222"/>
                <w:sz w:val="21"/>
                <w:szCs w:val="21"/>
              </w:rPr>
              <w:t>Digit Code</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38D986A6" w14:textId="77777777" w:rsidR="004263BB" w:rsidRDefault="004263BB">
            <w:pPr>
              <w:spacing w:before="240" w:after="240" w:line="240" w:lineRule="auto"/>
              <w:jc w:val="center"/>
              <w:rPr>
                <w:rFonts w:ascii="Arial" w:eastAsia="Times New Roman" w:hAnsi="Arial" w:cs="Arial"/>
                <w:b/>
                <w:bCs/>
                <w:color w:val="222222"/>
              </w:rPr>
            </w:pPr>
            <w:r>
              <w:rPr>
                <w:rFonts w:ascii="Arial" w:eastAsia="Times New Roman" w:hAnsi="Arial" w:cs="Arial"/>
                <w:b/>
                <w:bCs/>
                <w:color w:val="222222"/>
              </w:rPr>
              <w:t>SECTOR</w:t>
            </w:r>
          </w:p>
        </w:tc>
      </w:tr>
      <w:tr w:rsidR="004263BB" w14:paraId="60C58899"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5B104F"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3A8D7B72"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Agriculture</w:t>
            </w:r>
          </w:p>
        </w:tc>
      </w:tr>
      <w:tr w:rsidR="004263BB" w14:paraId="60189045"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163AAA"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2.</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10D54083"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Food processing</w:t>
            </w:r>
          </w:p>
        </w:tc>
      </w:tr>
      <w:tr w:rsidR="004263BB" w14:paraId="410C5FF5"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638720"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3.</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6A43AB37"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Beverages, Alcoholic and Non-Alcoholic (including Wine)</w:t>
            </w:r>
          </w:p>
        </w:tc>
      </w:tr>
      <w:tr w:rsidR="004263BB" w14:paraId="3FFC5D05"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CA00F7"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4.</w:t>
            </w:r>
          </w:p>
        </w:tc>
        <w:tc>
          <w:tcPr>
            <w:tcW w:w="822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6A93B7BA"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Mining and natural resources (metallic and non-metallic)</w:t>
            </w:r>
          </w:p>
        </w:tc>
      </w:tr>
      <w:tr w:rsidR="004263BB" w14:paraId="3929178D"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896BB9"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5.</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65F6690D"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Construction</w:t>
            </w:r>
          </w:p>
        </w:tc>
      </w:tr>
      <w:tr w:rsidR="004263BB" w14:paraId="52854A37"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879516A"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6.</w:t>
            </w:r>
          </w:p>
        </w:tc>
        <w:tc>
          <w:tcPr>
            <w:tcW w:w="822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hideMark/>
          </w:tcPr>
          <w:p w14:paraId="61353D80" w14:textId="77777777" w:rsidR="004263BB" w:rsidRDefault="004263BB">
            <w:pPr>
              <w:spacing w:before="240" w:after="240" w:line="240" w:lineRule="auto"/>
              <w:rPr>
                <w:rFonts w:ascii="Arial" w:eastAsia="Times New Roman" w:hAnsi="Arial" w:cs="Arial"/>
                <w:color w:val="222222"/>
                <w:lang w:val="en"/>
              </w:rPr>
            </w:pPr>
            <w:r>
              <w:rPr>
                <w:rFonts w:ascii="Arial" w:eastAsia="Times New Roman" w:hAnsi="Arial" w:cs="Arial"/>
                <w:color w:val="222222"/>
                <w:lang w:val="en"/>
              </w:rPr>
              <w:t>Wood-processing, Production of construction materials</w:t>
            </w:r>
          </w:p>
        </w:tc>
      </w:tr>
      <w:tr w:rsidR="004263BB" w14:paraId="07002D9F"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7CFD57" w14:textId="77777777" w:rsidR="004263BB" w:rsidRDefault="004263BB">
            <w:pPr>
              <w:spacing w:before="240" w:after="240" w:line="240" w:lineRule="auto"/>
              <w:ind w:left="360"/>
              <w:rPr>
                <w:rFonts w:ascii="Arial" w:eastAsia="Times New Roman" w:hAnsi="Arial" w:cs="Arial"/>
                <w:color w:val="222222"/>
                <w:sz w:val="21"/>
                <w:szCs w:val="21"/>
                <w:lang w:val="en-US"/>
              </w:rPr>
            </w:pPr>
            <w:r>
              <w:rPr>
                <w:rFonts w:ascii="Arial" w:eastAsia="Times New Roman" w:hAnsi="Arial" w:cs="Arial"/>
                <w:color w:val="222222"/>
                <w:sz w:val="21"/>
                <w:szCs w:val="21"/>
              </w:rPr>
              <w:t>7.</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C0FD8E1"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Production of furniture and other wood products</w:t>
            </w:r>
          </w:p>
        </w:tc>
      </w:tr>
      <w:tr w:rsidR="004263BB" w14:paraId="0807BD06"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E2E63C"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8.</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17A74B7D"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Apparel &amp; Footwear</w:t>
            </w:r>
            <w:r>
              <w:rPr>
                <w:rFonts w:ascii="Arial" w:eastAsia="Times New Roman" w:hAnsi="Arial" w:cs="Arial"/>
                <w:color w:val="222222"/>
                <w:lang w:val="en"/>
              </w:rPr>
              <w:t xml:space="preserve"> Production</w:t>
            </w:r>
          </w:p>
        </w:tc>
      </w:tr>
      <w:tr w:rsidR="004263BB" w14:paraId="0E7D41FF"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EB5504"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9.</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E293904"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 xml:space="preserve">Handicraft, </w:t>
            </w:r>
            <w:proofErr w:type="spellStart"/>
            <w:r>
              <w:rPr>
                <w:rFonts w:ascii="Arial" w:eastAsia="Times New Roman" w:hAnsi="Arial" w:cs="Arial"/>
                <w:color w:val="222222"/>
              </w:rPr>
              <w:t>Jewelry</w:t>
            </w:r>
            <w:proofErr w:type="spellEnd"/>
            <w:r>
              <w:rPr>
                <w:rFonts w:ascii="Arial" w:eastAsia="Times New Roman" w:hAnsi="Arial" w:cs="Arial"/>
                <w:color w:val="222222"/>
              </w:rPr>
              <w:t xml:space="preserve"> and Souvenirs </w:t>
            </w:r>
          </w:p>
        </w:tc>
      </w:tr>
      <w:tr w:rsidR="004263BB" w14:paraId="67B6E68B"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598AB5"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10.</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642B2EFF"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Retail – Food, Primary Consumer Goods</w:t>
            </w:r>
          </w:p>
        </w:tc>
      </w:tr>
      <w:tr w:rsidR="004263BB" w14:paraId="79F282D7"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EB750A3"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11.</w:t>
            </w:r>
          </w:p>
        </w:tc>
        <w:tc>
          <w:tcPr>
            <w:tcW w:w="822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hideMark/>
          </w:tcPr>
          <w:p w14:paraId="099D7DDF"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Retail- Shoe, Apparel &amp; Accessory Stores</w:t>
            </w:r>
          </w:p>
        </w:tc>
      </w:tr>
      <w:tr w:rsidR="004263BB" w14:paraId="6D4F1C78"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926019"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12.</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57D91CB"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Retail – other specialized stores</w:t>
            </w:r>
          </w:p>
        </w:tc>
      </w:tr>
      <w:tr w:rsidR="004263BB" w14:paraId="3011FD88"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040E06"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13.</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299ABB59"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Beauty and wellness services</w:t>
            </w:r>
          </w:p>
        </w:tc>
      </w:tr>
      <w:tr w:rsidR="004263BB" w14:paraId="674D8C6A"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3806B9"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14.</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2966C984"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Tourism and travel services (tourist agents, tour operators, touristic guides)</w:t>
            </w:r>
          </w:p>
        </w:tc>
      </w:tr>
      <w:tr w:rsidR="004263BB" w14:paraId="7962CE30"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10B8F1"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lastRenderedPageBreak/>
              <w:t>15.</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0D93C7C0"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Accommodation - Hotels, Rooming Houses, Camps, &amp; Other Lodging Places</w:t>
            </w:r>
          </w:p>
        </w:tc>
      </w:tr>
      <w:tr w:rsidR="004263BB" w14:paraId="08DEEB93"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8D058A"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16.</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631A73F2"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Food services (restaurants/cafes/bars)</w:t>
            </w:r>
          </w:p>
        </w:tc>
      </w:tr>
      <w:tr w:rsidR="004263BB" w14:paraId="6871FDD2"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002604"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17.</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FBF4975"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Art, Amusement &amp; Entertainment Services</w:t>
            </w:r>
          </w:p>
        </w:tc>
      </w:tr>
      <w:tr w:rsidR="004263BB" w14:paraId="765FE730"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2345EA"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18.</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C3E2009"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Logistic services, public transport &amp; taxi, delivery services</w:t>
            </w:r>
          </w:p>
        </w:tc>
      </w:tr>
      <w:tr w:rsidR="004263BB" w14:paraId="353B7B40"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350842"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19.</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058AB481"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Medical services and pharmacies</w:t>
            </w:r>
          </w:p>
        </w:tc>
      </w:tr>
      <w:tr w:rsidR="004263BB" w14:paraId="3D01A9A6"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F41D8B"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20.</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411E286D"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rPr>
              <w:t xml:space="preserve">Information and Communication Technology products and/or services </w:t>
            </w:r>
          </w:p>
        </w:tc>
      </w:tr>
      <w:tr w:rsidR="004263BB" w14:paraId="70FBAB7A"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62D29"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21.</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4A8F27EE"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Business support services, legal consulting and financial services</w:t>
            </w:r>
          </w:p>
        </w:tc>
      </w:tr>
      <w:tr w:rsidR="004263BB" w14:paraId="1C51B5A3"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EE553F"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22.</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2F48F0FC"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Formal and non-formal education and training services</w:t>
            </w:r>
          </w:p>
        </w:tc>
      </w:tr>
      <w:tr w:rsidR="004263BB" w14:paraId="61C642B0"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B200A4"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23.</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18CF3F90"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 xml:space="preserve">Advertising and Marketing, Design and Publishing </w:t>
            </w:r>
          </w:p>
        </w:tc>
      </w:tr>
      <w:tr w:rsidR="004263BB" w14:paraId="690FD23A"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F94FCE"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24.</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30773A99" w14:textId="77777777" w:rsidR="004263BB" w:rsidRDefault="004263BB">
            <w:pPr>
              <w:spacing w:before="240" w:after="240" w:line="240" w:lineRule="auto"/>
              <w:rPr>
                <w:rFonts w:ascii="Arial" w:eastAsia="Times New Roman" w:hAnsi="Arial" w:cs="Arial"/>
                <w:color w:val="222222"/>
                <w:lang w:val="en"/>
              </w:rPr>
            </w:pPr>
            <w:r>
              <w:rPr>
                <w:rFonts w:ascii="Arial" w:eastAsia="Times New Roman" w:hAnsi="Arial" w:cs="Arial"/>
                <w:color w:val="222222"/>
                <w:lang w:val="en"/>
              </w:rPr>
              <w:t xml:space="preserve">Other consumer services (minor repairs, cleaning, </w:t>
            </w:r>
            <w:proofErr w:type="spellStart"/>
            <w:r>
              <w:rPr>
                <w:rFonts w:ascii="Arial" w:eastAsia="Times New Roman" w:hAnsi="Arial" w:cs="Arial"/>
                <w:color w:val="222222"/>
                <w:lang w:val="en"/>
              </w:rPr>
              <w:t>etc</w:t>
            </w:r>
            <w:proofErr w:type="spellEnd"/>
            <w:r>
              <w:rPr>
                <w:rFonts w:ascii="Arial" w:eastAsia="Times New Roman" w:hAnsi="Arial" w:cs="Arial"/>
                <w:color w:val="222222"/>
                <w:lang w:val="en"/>
              </w:rPr>
              <w:t>)</w:t>
            </w:r>
          </w:p>
        </w:tc>
      </w:tr>
      <w:tr w:rsidR="004263BB" w14:paraId="4CBEC73E"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00E253" w14:textId="77777777" w:rsidR="004263BB" w:rsidRDefault="004263BB">
            <w:pPr>
              <w:spacing w:before="240" w:after="240" w:line="240" w:lineRule="auto"/>
              <w:ind w:left="360"/>
              <w:rPr>
                <w:rFonts w:ascii="Arial" w:eastAsia="Times New Roman" w:hAnsi="Arial" w:cs="Arial"/>
                <w:color w:val="222222"/>
                <w:sz w:val="21"/>
                <w:szCs w:val="21"/>
                <w:lang w:val="en-US"/>
              </w:rPr>
            </w:pPr>
            <w:r>
              <w:rPr>
                <w:rFonts w:ascii="Arial" w:eastAsia="Times New Roman" w:hAnsi="Arial" w:cs="Arial"/>
                <w:color w:val="222222"/>
                <w:sz w:val="21"/>
                <w:szCs w:val="21"/>
              </w:rPr>
              <w:t>25.</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FF7492A" w14:textId="77777777" w:rsidR="004263BB" w:rsidRDefault="004263BB">
            <w:pPr>
              <w:spacing w:before="240" w:after="240" w:line="240" w:lineRule="auto"/>
              <w:rPr>
                <w:rFonts w:ascii="Arial" w:eastAsia="Times New Roman" w:hAnsi="Arial" w:cs="Arial"/>
                <w:color w:val="222222"/>
                <w:sz w:val="21"/>
                <w:szCs w:val="21"/>
              </w:rPr>
            </w:pPr>
            <w:r>
              <w:rPr>
                <w:rFonts w:ascii="Arial" w:eastAsia="Times New Roman" w:hAnsi="Arial" w:cs="Arial"/>
                <w:color w:val="222222"/>
                <w:lang w:val="en"/>
              </w:rPr>
              <w:t>Real estate activities</w:t>
            </w:r>
          </w:p>
        </w:tc>
      </w:tr>
      <w:tr w:rsidR="004263BB" w14:paraId="2C5AF4F7" w14:textId="77777777" w:rsidTr="004263BB">
        <w:tc>
          <w:tcPr>
            <w:tcW w:w="85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E8072" w14:textId="77777777" w:rsidR="004263BB" w:rsidRDefault="004263BB">
            <w:pPr>
              <w:spacing w:before="240" w:after="240" w:line="240" w:lineRule="auto"/>
              <w:ind w:left="360"/>
              <w:rPr>
                <w:rFonts w:ascii="Arial" w:eastAsia="Times New Roman" w:hAnsi="Arial" w:cs="Arial"/>
                <w:color w:val="222222"/>
                <w:sz w:val="21"/>
                <w:szCs w:val="21"/>
              </w:rPr>
            </w:pPr>
            <w:r>
              <w:rPr>
                <w:rFonts w:ascii="Arial" w:eastAsia="Times New Roman" w:hAnsi="Arial" w:cs="Arial"/>
                <w:color w:val="222222"/>
                <w:sz w:val="21"/>
                <w:szCs w:val="21"/>
              </w:rPr>
              <w:t>26.</w:t>
            </w:r>
          </w:p>
        </w:tc>
        <w:tc>
          <w:tcPr>
            <w:tcW w:w="822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51C276F8" w14:textId="77777777" w:rsidR="004263BB" w:rsidRDefault="004263BB">
            <w:pPr>
              <w:spacing w:before="240" w:after="240" w:line="240" w:lineRule="auto"/>
              <w:rPr>
                <w:rFonts w:ascii="Arial" w:eastAsia="Times New Roman" w:hAnsi="Arial" w:cs="Arial"/>
                <w:color w:val="222222"/>
                <w:lang w:val="en"/>
              </w:rPr>
            </w:pPr>
            <w:r>
              <w:rPr>
                <w:rFonts w:ascii="Arial" w:eastAsia="Times New Roman" w:hAnsi="Arial" w:cs="Arial"/>
                <w:color w:val="222222"/>
                <w:lang w:val="en"/>
              </w:rPr>
              <w:t xml:space="preserve">Other (please specify) </w:t>
            </w:r>
          </w:p>
        </w:tc>
      </w:tr>
    </w:tbl>
    <w:p w14:paraId="38747EA6" w14:textId="77777777" w:rsidR="004263BB" w:rsidRDefault="004263BB" w:rsidP="004263BB">
      <w:pPr>
        <w:ind w:left="360"/>
        <w:rPr>
          <w:lang w:val="en-US"/>
        </w:rPr>
      </w:pPr>
    </w:p>
    <w:p w14:paraId="5904C6D5" w14:textId="77777777" w:rsidR="00904C94" w:rsidRPr="00912E56" w:rsidRDefault="00904C94" w:rsidP="00AC16CD">
      <w:pPr>
        <w:jc w:val="both"/>
        <w:rPr>
          <w:sz w:val="24"/>
          <w:szCs w:val="24"/>
        </w:rPr>
      </w:pPr>
    </w:p>
    <w:sectPr w:rsidR="00904C94" w:rsidRPr="00912E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7B4CA" w14:textId="77777777" w:rsidR="00C5086B" w:rsidRDefault="00C5086B" w:rsidP="00B14654">
      <w:pPr>
        <w:spacing w:after="0" w:line="240" w:lineRule="auto"/>
      </w:pPr>
      <w:r>
        <w:separator/>
      </w:r>
    </w:p>
  </w:endnote>
  <w:endnote w:type="continuationSeparator" w:id="0">
    <w:p w14:paraId="3ED9473D" w14:textId="77777777" w:rsidR="00C5086B" w:rsidRDefault="00C5086B" w:rsidP="00B14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7486531"/>
      <w:docPartObj>
        <w:docPartGallery w:val="Page Numbers (Bottom of Page)"/>
        <w:docPartUnique/>
      </w:docPartObj>
    </w:sdtPr>
    <w:sdtEndPr>
      <w:rPr>
        <w:noProof/>
      </w:rPr>
    </w:sdtEndPr>
    <w:sdtContent>
      <w:p w14:paraId="7F881EDC" w14:textId="4FCFCE6D" w:rsidR="00C8467C" w:rsidRDefault="00C8467C">
        <w:pPr>
          <w:pStyle w:val="Footer"/>
          <w:jc w:val="right"/>
        </w:pPr>
        <w:r>
          <w:fldChar w:fldCharType="begin"/>
        </w:r>
        <w:r>
          <w:instrText xml:space="preserve"> PAGE   \* MERGEFORMAT </w:instrText>
        </w:r>
        <w:r>
          <w:fldChar w:fldCharType="separate"/>
        </w:r>
        <w:r w:rsidR="008E71B6">
          <w:rPr>
            <w:noProof/>
          </w:rPr>
          <w:t>1</w:t>
        </w:r>
        <w:r>
          <w:rPr>
            <w:noProof/>
          </w:rPr>
          <w:fldChar w:fldCharType="end"/>
        </w:r>
      </w:p>
    </w:sdtContent>
  </w:sdt>
  <w:p w14:paraId="2414E9AA" w14:textId="77777777" w:rsidR="00C8467C" w:rsidRDefault="00C84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BDAC3" w14:textId="77777777" w:rsidR="00C5086B" w:rsidRDefault="00C5086B" w:rsidP="00B14654">
      <w:pPr>
        <w:spacing w:after="0" w:line="240" w:lineRule="auto"/>
      </w:pPr>
      <w:r>
        <w:separator/>
      </w:r>
    </w:p>
  </w:footnote>
  <w:footnote w:type="continuationSeparator" w:id="0">
    <w:p w14:paraId="74ADC676" w14:textId="77777777" w:rsidR="00C5086B" w:rsidRDefault="00C5086B" w:rsidP="00B14654">
      <w:pPr>
        <w:spacing w:after="0" w:line="240" w:lineRule="auto"/>
      </w:pPr>
      <w:r>
        <w:continuationSeparator/>
      </w:r>
    </w:p>
  </w:footnote>
  <w:footnote w:id="1">
    <w:p w14:paraId="56AD3B57" w14:textId="4AFF4304" w:rsidR="00C8467C" w:rsidRDefault="00C8467C">
      <w:pPr>
        <w:pStyle w:val="FootnoteText"/>
      </w:pPr>
      <w:r>
        <w:rPr>
          <w:rStyle w:val="FootnoteReference"/>
        </w:rPr>
        <w:footnoteRef/>
      </w:r>
      <w:r>
        <w:t xml:space="preserve"> The impact of Covid-19 on employment (E), growth (G) and municipal revenue (MR) are strongly correlated: E-G: r=.797; E-MR: r=.63; G-MR: r=.743.  Alpha = .886.</w:t>
      </w:r>
    </w:p>
  </w:footnote>
  <w:footnote w:id="2">
    <w:p w14:paraId="4ECA65DA" w14:textId="7959B64E" w:rsidR="00C8467C" w:rsidRDefault="00C8467C" w:rsidP="00634CAA">
      <w:pPr>
        <w:pStyle w:val="FootnoteText"/>
      </w:pPr>
      <w:r>
        <w:rPr>
          <w:rStyle w:val="FootnoteReference"/>
        </w:rPr>
        <w:footnoteRef/>
      </w:r>
      <w:r>
        <w:t xml:space="preserve"> The expected impact of Covid-19 in 2-3 years on employment (E), growth (G) and municipal revenue (MR) are strongly correlated: E-G: r=.75; E-MR: r=.637; G-MR: r=.738.  Alpha = .88.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818BF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A0821"/>
    <w:multiLevelType w:val="hybridMultilevel"/>
    <w:tmpl w:val="59C68430"/>
    <w:lvl w:ilvl="0" w:tplc="B942A188">
      <w:start w:val="1"/>
      <w:numFmt w:val="decimal"/>
      <w:lvlText w:val="%1."/>
      <w:lvlJc w:val="left"/>
      <w:pPr>
        <w:ind w:left="720" w:hanging="360"/>
      </w:pPr>
      <w:rPr>
        <w:rFonts w:hint="default"/>
        <w:sz w:val="28"/>
        <w:szCs w:val="28"/>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C7F2B"/>
    <w:multiLevelType w:val="hybridMultilevel"/>
    <w:tmpl w:val="BEA2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131E4"/>
    <w:multiLevelType w:val="hybridMultilevel"/>
    <w:tmpl w:val="467C7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96E4A"/>
    <w:multiLevelType w:val="hybridMultilevel"/>
    <w:tmpl w:val="B8D2EC5A"/>
    <w:lvl w:ilvl="0" w:tplc="E644819C">
      <w:start w:val="1"/>
      <w:numFmt w:val="decimal"/>
      <w:lvlText w:val="%1."/>
      <w:lvlJc w:val="left"/>
      <w:pPr>
        <w:ind w:left="720" w:hanging="360"/>
      </w:pPr>
      <w:rPr>
        <w:rFont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F1232"/>
    <w:multiLevelType w:val="hybridMultilevel"/>
    <w:tmpl w:val="7C88D966"/>
    <w:lvl w:ilvl="0" w:tplc="E644819C">
      <w:start w:val="1"/>
      <w:numFmt w:val="decimal"/>
      <w:lvlText w:val="%1."/>
      <w:lvlJc w:val="left"/>
      <w:pPr>
        <w:ind w:left="720" w:hanging="360"/>
      </w:pPr>
      <w:rPr>
        <w:rFont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E5065"/>
    <w:multiLevelType w:val="hybridMultilevel"/>
    <w:tmpl w:val="03C60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C7C37"/>
    <w:multiLevelType w:val="hybridMultilevel"/>
    <w:tmpl w:val="5B88C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566A7"/>
    <w:multiLevelType w:val="hybridMultilevel"/>
    <w:tmpl w:val="E5AE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67981"/>
    <w:multiLevelType w:val="hybridMultilevel"/>
    <w:tmpl w:val="52E2F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54629"/>
    <w:multiLevelType w:val="hybridMultilevel"/>
    <w:tmpl w:val="CE10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9014ACD"/>
    <w:multiLevelType w:val="hybridMultilevel"/>
    <w:tmpl w:val="BF0A5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704EF"/>
    <w:multiLevelType w:val="hybridMultilevel"/>
    <w:tmpl w:val="E4D8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20425"/>
    <w:multiLevelType w:val="hybridMultilevel"/>
    <w:tmpl w:val="4E5A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D09CA"/>
    <w:multiLevelType w:val="hybridMultilevel"/>
    <w:tmpl w:val="0C3252BC"/>
    <w:lvl w:ilvl="0" w:tplc="53729648">
      <w:start w:val="1"/>
      <w:numFmt w:val="decimal"/>
      <w:lvlText w:val="%1."/>
      <w:lvlJc w:val="left"/>
      <w:pPr>
        <w:ind w:left="1080" w:hanging="360"/>
      </w:pPr>
      <w:rPr>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153E83"/>
    <w:multiLevelType w:val="hybridMultilevel"/>
    <w:tmpl w:val="C2B8B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5147D"/>
    <w:multiLevelType w:val="hybridMultilevel"/>
    <w:tmpl w:val="5C42E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A1E57"/>
    <w:multiLevelType w:val="hybridMultilevel"/>
    <w:tmpl w:val="32AA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86316"/>
    <w:multiLevelType w:val="hybridMultilevel"/>
    <w:tmpl w:val="03DE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F078C7"/>
    <w:multiLevelType w:val="hybridMultilevel"/>
    <w:tmpl w:val="A1EA2AAC"/>
    <w:lvl w:ilvl="0" w:tplc="08090001">
      <w:start w:val="1"/>
      <w:numFmt w:val="bullet"/>
      <w:lvlText w:val=""/>
      <w:lvlJc w:val="left"/>
      <w:pPr>
        <w:ind w:left="720" w:hanging="360"/>
      </w:pPr>
      <w:rPr>
        <w:rFonts w:ascii="Symbol" w:hAnsi="Symbol" w:hint="default"/>
      </w:rPr>
    </w:lvl>
    <w:lvl w:ilvl="1" w:tplc="537E8D94">
      <w:numFmt w:val="bullet"/>
      <w:lvlText w:val="-"/>
      <w:lvlJc w:val="left"/>
      <w:pPr>
        <w:ind w:left="1440" w:hanging="360"/>
      </w:pPr>
      <w:rPr>
        <w:rFonts w:ascii="Calibri" w:eastAsiaTheme="minorHAnsi" w:hAnsi="Calibri" w:cstheme="minorBid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4D3E03"/>
    <w:multiLevelType w:val="hybridMultilevel"/>
    <w:tmpl w:val="96EC4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FA7B4E"/>
    <w:multiLevelType w:val="hybridMultilevel"/>
    <w:tmpl w:val="815A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8105D4"/>
    <w:multiLevelType w:val="hybridMultilevel"/>
    <w:tmpl w:val="A522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ED17BA"/>
    <w:multiLevelType w:val="hybridMultilevel"/>
    <w:tmpl w:val="C0DEB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18"/>
  </w:num>
  <w:num w:numId="6">
    <w:abstractNumId w:val="12"/>
  </w:num>
  <w:num w:numId="7">
    <w:abstractNumId w:val="8"/>
  </w:num>
  <w:num w:numId="8">
    <w:abstractNumId w:val="10"/>
  </w:num>
  <w:num w:numId="9">
    <w:abstractNumId w:val="9"/>
  </w:num>
  <w:num w:numId="10">
    <w:abstractNumId w:val="14"/>
  </w:num>
  <w:num w:numId="11">
    <w:abstractNumId w:val="5"/>
  </w:num>
  <w:num w:numId="12">
    <w:abstractNumId w:val="22"/>
  </w:num>
  <w:num w:numId="13">
    <w:abstractNumId w:val="19"/>
  </w:num>
  <w:num w:numId="14">
    <w:abstractNumId w:val="23"/>
  </w:num>
  <w:num w:numId="15">
    <w:abstractNumId w:val="21"/>
  </w:num>
  <w:num w:numId="16">
    <w:abstractNumId w:val="20"/>
  </w:num>
  <w:num w:numId="17">
    <w:abstractNumId w:val="0"/>
  </w:num>
  <w:num w:numId="18">
    <w:abstractNumId w:val="7"/>
  </w:num>
  <w:num w:numId="19">
    <w:abstractNumId w:val="11"/>
  </w:num>
  <w:num w:numId="20">
    <w:abstractNumId w:val="17"/>
  </w:num>
  <w:num w:numId="21">
    <w:abstractNumId w:val="13"/>
  </w:num>
  <w:num w:numId="22">
    <w:abstractNumId w:val="2"/>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F9E"/>
    <w:rsid w:val="000110EC"/>
    <w:rsid w:val="0001440B"/>
    <w:rsid w:val="00031F0B"/>
    <w:rsid w:val="000432EB"/>
    <w:rsid w:val="00046506"/>
    <w:rsid w:val="00074755"/>
    <w:rsid w:val="00076665"/>
    <w:rsid w:val="0007742D"/>
    <w:rsid w:val="00077B1D"/>
    <w:rsid w:val="00095FD7"/>
    <w:rsid w:val="000A2D1C"/>
    <w:rsid w:val="000B3EC6"/>
    <w:rsid w:val="000C6312"/>
    <w:rsid w:val="000F1A06"/>
    <w:rsid w:val="000F4E0A"/>
    <w:rsid w:val="00155E68"/>
    <w:rsid w:val="001638B4"/>
    <w:rsid w:val="00173379"/>
    <w:rsid w:val="0017403D"/>
    <w:rsid w:val="00175584"/>
    <w:rsid w:val="00182171"/>
    <w:rsid w:val="00182C1C"/>
    <w:rsid w:val="00190F07"/>
    <w:rsid w:val="001954C0"/>
    <w:rsid w:val="001A21E6"/>
    <w:rsid w:val="001A35B5"/>
    <w:rsid w:val="001B3209"/>
    <w:rsid w:val="001D3547"/>
    <w:rsid w:val="001D6089"/>
    <w:rsid w:val="001E2C30"/>
    <w:rsid w:val="00200A76"/>
    <w:rsid w:val="00207B7C"/>
    <w:rsid w:val="00215F4B"/>
    <w:rsid w:val="002312EE"/>
    <w:rsid w:val="00234390"/>
    <w:rsid w:val="00237005"/>
    <w:rsid w:val="00242AA4"/>
    <w:rsid w:val="00273618"/>
    <w:rsid w:val="00274A28"/>
    <w:rsid w:val="00281D41"/>
    <w:rsid w:val="002915A0"/>
    <w:rsid w:val="00293F9E"/>
    <w:rsid w:val="002A0C19"/>
    <w:rsid w:val="002C39D9"/>
    <w:rsid w:val="002C7D38"/>
    <w:rsid w:val="002D3903"/>
    <w:rsid w:val="002D6E1F"/>
    <w:rsid w:val="002E2AF2"/>
    <w:rsid w:val="00300FB6"/>
    <w:rsid w:val="00314C2E"/>
    <w:rsid w:val="00316245"/>
    <w:rsid w:val="0031654D"/>
    <w:rsid w:val="00341665"/>
    <w:rsid w:val="003477CB"/>
    <w:rsid w:val="003547F5"/>
    <w:rsid w:val="00374B58"/>
    <w:rsid w:val="003762CC"/>
    <w:rsid w:val="00382E65"/>
    <w:rsid w:val="00395D9F"/>
    <w:rsid w:val="003963C9"/>
    <w:rsid w:val="003B025B"/>
    <w:rsid w:val="003D6A47"/>
    <w:rsid w:val="003E115C"/>
    <w:rsid w:val="003F4234"/>
    <w:rsid w:val="003F608D"/>
    <w:rsid w:val="004019F9"/>
    <w:rsid w:val="00401F64"/>
    <w:rsid w:val="00425F93"/>
    <w:rsid w:val="004263BB"/>
    <w:rsid w:val="00450484"/>
    <w:rsid w:val="00452B50"/>
    <w:rsid w:val="004555EC"/>
    <w:rsid w:val="004562D6"/>
    <w:rsid w:val="00465D6D"/>
    <w:rsid w:val="004763AC"/>
    <w:rsid w:val="00477551"/>
    <w:rsid w:val="00477D40"/>
    <w:rsid w:val="004943AE"/>
    <w:rsid w:val="004A1468"/>
    <w:rsid w:val="004A5E6A"/>
    <w:rsid w:val="004A6117"/>
    <w:rsid w:val="004C1ED3"/>
    <w:rsid w:val="004C2570"/>
    <w:rsid w:val="004C302A"/>
    <w:rsid w:val="004C7967"/>
    <w:rsid w:val="004E39B8"/>
    <w:rsid w:val="004E4CE9"/>
    <w:rsid w:val="004F639C"/>
    <w:rsid w:val="00526928"/>
    <w:rsid w:val="00535191"/>
    <w:rsid w:val="00544640"/>
    <w:rsid w:val="00550A8D"/>
    <w:rsid w:val="00550C32"/>
    <w:rsid w:val="00551C27"/>
    <w:rsid w:val="005602BD"/>
    <w:rsid w:val="00584A5B"/>
    <w:rsid w:val="00586896"/>
    <w:rsid w:val="00591E73"/>
    <w:rsid w:val="00594086"/>
    <w:rsid w:val="005A64EA"/>
    <w:rsid w:val="005B3817"/>
    <w:rsid w:val="005B6B0C"/>
    <w:rsid w:val="005D00CB"/>
    <w:rsid w:val="005D1DB3"/>
    <w:rsid w:val="005D4B39"/>
    <w:rsid w:val="005D60B7"/>
    <w:rsid w:val="005D617A"/>
    <w:rsid w:val="005E2AC0"/>
    <w:rsid w:val="005F2154"/>
    <w:rsid w:val="005F6E6D"/>
    <w:rsid w:val="00607B32"/>
    <w:rsid w:val="006250F1"/>
    <w:rsid w:val="00634CAA"/>
    <w:rsid w:val="00636F86"/>
    <w:rsid w:val="0064180D"/>
    <w:rsid w:val="00651215"/>
    <w:rsid w:val="00662075"/>
    <w:rsid w:val="0068154D"/>
    <w:rsid w:val="006825DF"/>
    <w:rsid w:val="0068594C"/>
    <w:rsid w:val="00691F1D"/>
    <w:rsid w:val="006A4263"/>
    <w:rsid w:val="006B6659"/>
    <w:rsid w:val="006C2E58"/>
    <w:rsid w:val="006C5E82"/>
    <w:rsid w:val="006D2D17"/>
    <w:rsid w:val="006D334B"/>
    <w:rsid w:val="006D7B68"/>
    <w:rsid w:val="006E4C4E"/>
    <w:rsid w:val="006F604D"/>
    <w:rsid w:val="007024F1"/>
    <w:rsid w:val="00717EAD"/>
    <w:rsid w:val="00721C13"/>
    <w:rsid w:val="00747377"/>
    <w:rsid w:val="00761F14"/>
    <w:rsid w:val="007620B2"/>
    <w:rsid w:val="00781EB7"/>
    <w:rsid w:val="00793518"/>
    <w:rsid w:val="007A070A"/>
    <w:rsid w:val="007A0BE6"/>
    <w:rsid w:val="007B592F"/>
    <w:rsid w:val="007B6484"/>
    <w:rsid w:val="007D0779"/>
    <w:rsid w:val="007E3BBB"/>
    <w:rsid w:val="007E55B9"/>
    <w:rsid w:val="007F1A0E"/>
    <w:rsid w:val="007F45C7"/>
    <w:rsid w:val="00803D01"/>
    <w:rsid w:val="008041AA"/>
    <w:rsid w:val="00807941"/>
    <w:rsid w:val="00831C7A"/>
    <w:rsid w:val="00861214"/>
    <w:rsid w:val="00871A92"/>
    <w:rsid w:val="008771D2"/>
    <w:rsid w:val="008816C9"/>
    <w:rsid w:val="00882E45"/>
    <w:rsid w:val="008E0A77"/>
    <w:rsid w:val="008E60E4"/>
    <w:rsid w:val="008E71B6"/>
    <w:rsid w:val="008F22D3"/>
    <w:rsid w:val="009012BD"/>
    <w:rsid w:val="00904B98"/>
    <w:rsid w:val="00904C94"/>
    <w:rsid w:val="009078F9"/>
    <w:rsid w:val="00912E56"/>
    <w:rsid w:val="0092597F"/>
    <w:rsid w:val="00937BD6"/>
    <w:rsid w:val="00952539"/>
    <w:rsid w:val="00953C18"/>
    <w:rsid w:val="00960307"/>
    <w:rsid w:val="0096552D"/>
    <w:rsid w:val="00987724"/>
    <w:rsid w:val="009926A7"/>
    <w:rsid w:val="00992C24"/>
    <w:rsid w:val="009A1DFC"/>
    <w:rsid w:val="009A7460"/>
    <w:rsid w:val="009B16A7"/>
    <w:rsid w:val="009B7617"/>
    <w:rsid w:val="009D114F"/>
    <w:rsid w:val="009D5443"/>
    <w:rsid w:val="009D6FE7"/>
    <w:rsid w:val="009E1A18"/>
    <w:rsid w:val="009F7DFB"/>
    <w:rsid w:val="00A0180A"/>
    <w:rsid w:val="00A11F82"/>
    <w:rsid w:val="00A34029"/>
    <w:rsid w:val="00A3701A"/>
    <w:rsid w:val="00A40221"/>
    <w:rsid w:val="00A67D17"/>
    <w:rsid w:val="00A7109E"/>
    <w:rsid w:val="00A91BFE"/>
    <w:rsid w:val="00A94D99"/>
    <w:rsid w:val="00A9662E"/>
    <w:rsid w:val="00AA090A"/>
    <w:rsid w:val="00AA426E"/>
    <w:rsid w:val="00AB2EE2"/>
    <w:rsid w:val="00AC08D9"/>
    <w:rsid w:val="00AC16CD"/>
    <w:rsid w:val="00AD1712"/>
    <w:rsid w:val="00AF45D8"/>
    <w:rsid w:val="00B14654"/>
    <w:rsid w:val="00B31D2E"/>
    <w:rsid w:val="00B645D2"/>
    <w:rsid w:val="00B67FD9"/>
    <w:rsid w:val="00B7447E"/>
    <w:rsid w:val="00B752FA"/>
    <w:rsid w:val="00B76B40"/>
    <w:rsid w:val="00B809D9"/>
    <w:rsid w:val="00B8460A"/>
    <w:rsid w:val="00B8532E"/>
    <w:rsid w:val="00BD07B6"/>
    <w:rsid w:val="00BD2A0F"/>
    <w:rsid w:val="00BE59A6"/>
    <w:rsid w:val="00BF05DB"/>
    <w:rsid w:val="00BF171F"/>
    <w:rsid w:val="00BF5BE2"/>
    <w:rsid w:val="00C063B6"/>
    <w:rsid w:val="00C078D4"/>
    <w:rsid w:val="00C143BD"/>
    <w:rsid w:val="00C45CAC"/>
    <w:rsid w:val="00C5086B"/>
    <w:rsid w:val="00C51617"/>
    <w:rsid w:val="00C52F40"/>
    <w:rsid w:val="00C5625B"/>
    <w:rsid w:val="00C64D60"/>
    <w:rsid w:val="00C71B56"/>
    <w:rsid w:val="00C74B8A"/>
    <w:rsid w:val="00C8467C"/>
    <w:rsid w:val="00CB5D49"/>
    <w:rsid w:val="00CC32D4"/>
    <w:rsid w:val="00CE1B94"/>
    <w:rsid w:val="00CF2BC0"/>
    <w:rsid w:val="00CF4FEE"/>
    <w:rsid w:val="00CF7932"/>
    <w:rsid w:val="00D10CB1"/>
    <w:rsid w:val="00D17DEE"/>
    <w:rsid w:val="00D22257"/>
    <w:rsid w:val="00D324EB"/>
    <w:rsid w:val="00D35030"/>
    <w:rsid w:val="00D4480A"/>
    <w:rsid w:val="00D44FDE"/>
    <w:rsid w:val="00D618FD"/>
    <w:rsid w:val="00D96244"/>
    <w:rsid w:val="00DB0FE8"/>
    <w:rsid w:val="00DF03BF"/>
    <w:rsid w:val="00DF456E"/>
    <w:rsid w:val="00DF4AFF"/>
    <w:rsid w:val="00E12D56"/>
    <w:rsid w:val="00E146B0"/>
    <w:rsid w:val="00E47F47"/>
    <w:rsid w:val="00E565DF"/>
    <w:rsid w:val="00E60617"/>
    <w:rsid w:val="00E83414"/>
    <w:rsid w:val="00E878B6"/>
    <w:rsid w:val="00E96467"/>
    <w:rsid w:val="00EA59B9"/>
    <w:rsid w:val="00EA5CE3"/>
    <w:rsid w:val="00EB4F79"/>
    <w:rsid w:val="00EB53F5"/>
    <w:rsid w:val="00EC2382"/>
    <w:rsid w:val="00EC2F9D"/>
    <w:rsid w:val="00EC6E35"/>
    <w:rsid w:val="00EC6F50"/>
    <w:rsid w:val="00ED4E0D"/>
    <w:rsid w:val="00EF2961"/>
    <w:rsid w:val="00EF40C4"/>
    <w:rsid w:val="00EF6721"/>
    <w:rsid w:val="00F148D9"/>
    <w:rsid w:val="00F35BBF"/>
    <w:rsid w:val="00F51713"/>
    <w:rsid w:val="00F71F8D"/>
    <w:rsid w:val="00F76952"/>
    <w:rsid w:val="00FB7720"/>
    <w:rsid w:val="00FF5A87"/>
    <w:rsid w:val="00FF6D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C3BD"/>
  <w15:chartTrackingRefBased/>
  <w15:docId w15:val="{88B0B917-F5A8-412E-B772-EFACAC51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3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9B8"/>
    <w:pPr>
      <w:ind w:left="720"/>
      <w:contextualSpacing/>
    </w:pPr>
    <w:rPr>
      <w:lang w:val="en-US"/>
    </w:rPr>
  </w:style>
  <w:style w:type="paragraph" w:styleId="BalloonText">
    <w:name w:val="Balloon Text"/>
    <w:basedOn w:val="Normal"/>
    <w:link w:val="BalloonTextChar"/>
    <w:uiPriority w:val="99"/>
    <w:semiHidden/>
    <w:unhideWhenUsed/>
    <w:rsid w:val="00300F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FB6"/>
    <w:rPr>
      <w:rFonts w:ascii="Segoe UI" w:hAnsi="Segoe UI" w:cs="Segoe UI"/>
      <w:sz w:val="18"/>
      <w:szCs w:val="18"/>
    </w:rPr>
  </w:style>
  <w:style w:type="table" w:styleId="TableGrid">
    <w:name w:val="Table Grid"/>
    <w:basedOn w:val="TableNormal"/>
    <w:uiPriority w:val="39"/>
    <w:rsid w:val="00D324E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32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4EB"/>
  </w:style>
  <w:style w:type="paragraph" w:styleId="FootnoteText">
    <w:name w:val="footnote text"/>
    <w:basedOn w:val="Normal"/>
    <w:link w:val="FootnoteTextChar"/>
    <w:uiPriority w:val="99"/>
    <w:semiHidden/>
    <w:unhideWhenUsed/>
    <w:rsid w:val="00B146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4654"/>
    <w:rPr>
      <w:sz w:val="20"/>
      <w:szCs w:val="20"/>
    </w:rPr>
  </w:style>
  <w:style w:type="character" w:styleId="FootnoteReference">
    <w:name w:val="footnote reference"/>
    <w:basedOn w:val="DefaultParagraphFont"/>
    <w:uiPriority w:val="99"/>
    <w:semiHidden/>
    <w:unhideWhenUsed/>
    <w:rsid w:val="00B14654"/>
    <w:rPr>
      <w:vertAlign w:val="superscript"/>
    </w:rPr>
  </w:style>
  <w:style w:type="paragraph" w:styleId="ListBullet">
    <w:name w:val="List Bullet"/>
    <w:basedOn w:val="Normal"/>
    <w:uiPriority w:val="99"/>
    <w:unhideWhenUsed/>
    <w:rsid w:val="00F148D9"/>
    <w:pPr>
      <w:numPr>
        <w:numId w:val="17"/>
      </w:numPr>
      <w:contextualSpacing/>
    </w:pPr>
  </w:style>
  <w:style w:type="character" w:styleId="CommentReference">
    <w:name w:val="annotation reference"/>
    <w:basedOn w:val="DefaultParagraphFont"/>
    <w:uiPriority w:val="99"/>
    <w:semiHidden/>
    <w:unhideWhenUsed/>
    <w:rsid w:val="007B6484"/>
    <w:rPr>
      <w:sz w:val="16"/>
      <w:szCs w:val="16"/>
    </w:rPr>
  </w:style>
  <w:style w:type="paragraph" w:styleId="CommentText">
    <w:name w:val="annotation text"/>
    <w:basedOn w:val="Normal"/>
    <w:link w:val="CommentTextChar"/>
    <w:uiPriority w:val="99"/>
    <w:unhideWhenUsed/>
    <w:rsid w:val="007B6484"/>
    <w:pPr>
      <w:spacing w:line="240" w:lineRule="auto"/>
    </w:pPr>
    <w:rPr>
      <w:sz w:val="20"/>
      <w:szCs w:val="20"/>
    </w:rPr>
  </w:style>
  <w:style w:type="character" w:customStyle="1" w:styleId="CommentTextChar">
    <w:name w:val="Comment Text Char"/>
    <w:basedOn w:val="DefaultParagraphFont"/>
    <w:link w:val="CommentText"/>
    <w:uiPriority w:val="99"/>
    <w:rsid w:val="007B6484"/>
    <w:rPr>
      <w:sz w:val="20"/>
      <w:szCs w:val="20"/>
    </w:rPr>
  </w:style>
  <w:style w:type="paragraph" w:styleId="CommentSubject">
    <w:name w:val="annotation subject"/>
    <w:basedOn w:val="CommentText"/>
    <w:next w:val="CommentText"/>
    <w:link w:val="CommentSubjectChar"/>
    <w:uiPriority w:val="99"/>
    <w:semiHidden/>
    <w:unhideWhenUsed/>
    <w:rsid w:val="007B6484"/>
    <w:rPr>
      <w:b/>
      <w:bCs/>
    </w:rPr>
  </w:style>
  <w:style w:type="character" w:customStyle="1" w:styleId="CommentSubjectChar">
    <w:name w:val="Comment Subject Char"/>
    <w:basedOn w:val="CommentTextChar"/>
    <w:link w:val="CommentSubject"/>
    <w:uiPriority w:val="99"/>
    <w:semiHidden/>
    <w:rsid w:val="007B6484"/>
    <w:rPr>
      <w:b/>
      <w:bCs/>
      <w:sz w:val="20"/>
      <w:szCs w:val="20"/>
    </w:rPr>
  </w:style>
  <w:style w:type="character" w:styleId="Hyperlink">
    <w:name w:val="Hyperlink"/>
    <w:basedOn w:val="DefaultParagraphFont"/>
    <w:uiPriority w:val="99"/>
    <w:unhideWhenUsed/>
    <w:rsid w:val="006825DF"/>
    <w:rPr>
      <w:color w:val="0563C1" w:themeColor="hyperlink"/>
      <w:u w:val="single"/>
    </w:rPr>
  </w:style>
  <w:style w:type="paragraph" w:styleId="Header">
    <w:name w:val="header"/>
    <w:basedOn w:val="Normal"/>
    <w:link w:val="HeaderChar"/>
    <w:uiPriority w:val="99"/>
    <w:semiHidden/>
    <w:unhideWhenUsed/>
    <w:rsid w:val="004263B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semiHidden/>
    <w:rsid w:val="004263B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264885">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
    <w:div w:id="160006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www.m4eg.e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E356A-1B31-497A-A453-C129698E8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65</Pages>
  <Words>6148</Words>
  <Characters>35045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Whitefield</dc:creator>
  <cp:keywords/>
  <dc:description/>
  <cp:lastModifiedBy>Tamar Bezhanishvili</cp:lastModifiedBy>
  <cp:revision>7</cp:revision>
  <dcterms:created xsi:type="dcterms:W3CDTF">2020-10-06T11:45:00Z</dcterms:created>
  <dcterms:modified xsi:type="dcterms:W3CDTF">2020-10-08T07:47:00Z</dcterms:modified>
</cp:coreProperties>
</file>